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B" w:rsidRDefault="000D0A9B" w:rsidP="000D5A0C">
      <w:pPr>
        <w:pStyle w:val="bodytext"/>
        <w:spacing w:before="0" w:beforeAutospacing="0" w:after="0" w:afterAutospacing="0" w:line="320" w:lineRule="atLeast"/>
        <w:jc w:val="center"/>
        <w:rPr>
          <w:rStyle w:val="Pogrubienie"/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2D4DA3C6" wp14:editId="1690B01C">
            <wp:simplePos x="0" y="0"/>
            <wp:positionH relativeFrom="column">
              <wp:posOffset>5741670</wp:posOffset>
            </wp:positionH>
            <wp:positionV relativeFrom="paragraph">
              <wp:posOffset>-109220</wp:posOffset>
            </wp:positionV>
            <wp:extent cx="1228725" cy="38608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no_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39E5662C" wp14:editId="308D8C0A">
            <wp:simplePos x="0" y="0"/>
            <wp:positionH relativeFrom="column">
              <wp:posOffset>-165735</wp:posOffset>
            </wp:positionH>
            <wp:positionV relativeFrom="paragraph">
              <wp:posOffset>-145415</wp:posOffset>
            </wp:positionV>
            <wp:extent cx="508635" cy="695960"/>
            <wp:effectExtent l="0" t="0" r="571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- zdrój_now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9B" w:rsidRDefault="000D0A9B" w:rsidP="000D5A0C">
      <w:pPr>
        <w:pStyle w:val="bodytext"/>
        <w:spacing w:before="0" w:beforeAutospacing="0" w:after="0" w:afterAutospacing="0" w:line="320" w:lineRule="atLeast"/>
        <w:jc w:val="center"/>
        <w:rPr>
          <w:rStyle w:val="Pogrubienie"/>
          <w:rFonts w:asciiTheme="majorHAnsi" w:hAnsiTheme="majorHAnsi" w:cs="Arial"/>
          <w:color w:val="FF0000"/>
          <w:sz w:val="22"/>
        </w:rPr>
      </w:pPr>
      <w:r>
        <w:rPr>
          <w:rFonts w:asciiTheme="majorHAnsi" w:hAnsiTheme="majorHAnsi" w:cs="Arial"/>
          <w:b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49E9F759" wp14:editId="2FC2F417">
            <wp:simplePos x="0" y="0"/>
            <wp:positionH relativeFrom="column">
              <wp:posOffset>6491756</wp:posOffset>
            </wp:positionH>
            <wp:positionV relativeFrom="paragraph">
              <wp:posOffset>145326</wp:posOffset>
            </wp:positionV>
            <wp:extent cx="448945" cy="690245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k_k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5F" w:rsidRPr="00A65F33">
        <w:rPr>
          <w:rStyle w:val="Pogrubienie"/>
          <w:rFonts w:asciiTheme="majorHAnsi" w:hAnsiTheme="majorHAnsi" w:cs="Arial"/>
          <w:color w:val="FF0000"/>
          <w:sz w:val="22"/>
        </w:rPr>
        <w:t>REGULAMIN</w:t>
      </w:r>
      <w:r w:rsidR="008A32D7" w:rsidRPr="00A65F33">
        <w:rPr>
          <w:rStyle w:val="Pogrubienie"/>
          <w:rFonts w:asciiTheme="majorHAnsi" w:hAnsiTheme="majorHAnsi" w:cs="Arial"/>
          <w:color w:val="FF0000"/>
          <w:sz w:val="22"/>
        </w:rPr>
        <w:t xml:space="preserve"> </w:t>
      </w:r>
      <w:r w:rsidR="00571D5F" w:rsidRPr="00A65F33">
        <w:rPr>
          <w:rStyle w:val="Pogrubienie"/>
          <w:rFonts w:asciiTheme="majorHAnsi" w:hAnsiTheme="majorHAnsi" w:cs="Arial"/>
          <w:color w:val="FF0000"/>
          <w:sz w:val="22"/>
        </w:rPr>
        <w:t>KINA</w:t>
      </w:r>
      <w:r w:rsidR="008A32D7" w:rsidRPr="00A65F33">
        <w:rPr>
          <w:rStyle w:val="Pogrubienie"/>
          <w:rFonts w:asciiTheme="majorHAnsi" w:hAnsiTheme="majorHAnsi" w:cs="Arial"/>
          <w:color w:val="FF0000"/>
          <w:sz w:val="22"/>
        </w:rPr>
        <w:t xml:space="preserve"> „</w:t>
      </w:r>
      <w:r w:rsidR="00571D5F" w:rsidRPr="00A65F33">
        <w:rPr>
          <w:rStyle w:val="Pogrubienie"/>
          <w:rFonts w:asciiTheme="majorHAnsi" w:hAnsiTheme="majorHAnsi" w:cs="Arial"/>
          <w:color w:val="FF0000"/>
          <w:sz w:val="22"/>
        </w:rPr>
        <w:t xml:space="preserve">ŚNIEŻKA” </w:t>
      </w:r>
    </w:p>
    <w:p w:rsidR="008A32D7" w:rsidRPr="00A65F33" w:rsidRDefault="008A32D7" w:rsidP="000D5A0C">
      <w:pPr>
        <w:pStyle w:val="bodytext"/>
        <w:spacing w:before="0" w:beforeAutospacing="0" w:after="0" w:afterAutospacing="0" w:line="320" w:lineRule="atLeast"/>
        <w:jc w:val="center"/>
        <w:rPr>
          <w:rFonts w:asciiTheme="majorHAnsi" w:hAnsiTheme="majorHAnsi" w:cs="Arial"/>
          <w:color w:val="FF0000"/>
          <w:sz w:val="22"/>
        </w:rPr>
      </w:pPr>
      <w:r w:rsidRPr="00A65F33">
        <w:rPr>
          <w:rFonts w:asciiTheme="majorHAnsi" w:hAnsiTheme="majorHAnsi" w:cs="Arial"/>
          <w:color w:val="FF0000"/>
          <w:sz w:val="22"/>
        </w:rPr>
        <w:t xml:space="preserve"> </w:t>
      </w:r>
    </w:p>
    <w:p w:rsidR="000D5A0C" w:rsidRPr="00A65F33" w:rsidRDefault="008A32D7" w:rsidP="000D0A9B">
      <w:pPr>
        <w:pStyle w:val="bodytext"/>
        <w:spacing w:before="0" w:beforeAutospacing="0" w:after="0" w:afterAutospacing="0"/>
        <w:rPr>
          <w:rFonts w:asciiTheme="majorHAnsi" w:hAnsiTheme="majorHAnsi" w:cs="Arial"/>
          <w:color w:val="222222"/>
          <w:sz w:val="18"/>
        </w:rPr>
      </w:pPr>
      <w:r w:rsidRPr="00A65F33">
        <w:rPr>
          <w:rFonts w:asciiTheme="majorHAnsi" w:hAnsiTheme="majorHAnsi" w:cs="Arial"/>
          <w:color w:val="222222"/>
          <w:sz w:val="18"/>
        </w:rPr>
        <w:t>Regulami</w:t>
      </w:r>
      <w:r w:rsidR="00571D5F" w:rsidRPr="00A65F33">
        <w:rPr>
          <w:rFonts w:asciiTheme="majorHAnsi" w:hAnsiTheme="majorHAnsi" w:cs="Arial"/>
          <w:color w:val="222222"/>
          <w:sz w:val="18"/>
        </w:rPr>
        <w:t>n określa zasady korzystania z K</w:t>
      </w:r>
      <w:r w:rsidRPr="00A65F33">
        <w:rPr>
          <w:rFonts w:asciiTheme="majorHAnsi" w:hAnsiTheme="majorHAnsi" w:cs="Arial"/>
          <w:color w:val="222222"/>
          <w:sz w:val="18"/>
        </w:rPr>
        <w:t>ina „</w:t>
      </w:r>
      <w:r w:rsidR="00571D5F" w:rsidRPr="00A65F33">
        <w:rPr>
          <w:rFonts w:asciiTheme="majorHAnsi" w:hAnsiTheme="majorHAnsi" w:cs="Arial"/>
          <w:color w:val="222222"/>
          <w:sz w:val="18"/>
        </w:rPr>
        <w:t xml:space="preserve">Śnieżka” </w:t>
      </w:r>
      <w:r w:rsidRPr="00A65F33">
        <w:rPr>
          <w:rFonts w:asciiTheme="majorHAnsi" w:hAnsiTheme="majorHAnsi" w:cs="Arial"/>
          <w:color w:val="222222"/>
          <w:sz w:val="18"/>
        </w:rPr>
        <w:t xml:space="preserve">w </w:t>
      </w:r>
      <w:r w:rsidR="00571D5F" w:rsidRPr="00A65F33">
        <w:rPr>
          <w:rFonts w:asciiTheme="majorHAnsi" w:hAnsiTheme="majorHAnsi" w:cs="Arial"/>
          <w:color w:val="222222"/>
          <w:sz w:val="18"/>
        </w:rPr>
        <w:t>Rabce-Zdroju ul. Nowy Świat 8</w:t>
      </w:r>
      <w:r w:rsidRPr="00A65F33">
        <w:rPr>
          <w:rFonts w:asciiTheme="majorHAnsi" w:hAnsiTheme="majorHAnsi" w:cs="Arial"/>
          <w:color w:val="222222"/>
          <w:sz w:val="18"/>
        </w:rPr>
        <w:t>.</w:t>
      </w:r>
    </w:p>
    <w:p w:rsidR="00F45652" w:rsidRPr="00A65F33" w:rsidRDefault="00F45652" w:rsidP="00CE417A">
      <w:pPr>
        <w:pStyle w:val="bodytext"/>
        <w:spacing w:before="0" w:beforeAutospacing="0" w:after="0" w:afterAutospacing="0"/>
        <w:jc w:val="both"/>
        <w:rPr>
          <w:rFonts w:asciiTheme="majorHAnsi" w:hAnsiTheme="majorHAnsi" w:cs="Arial"/>
          <w:color w:val="222222"/>
          <w:sz w:val="2"/>
        </w:rPr>
      </w:pPr>
    </w:p>
    <w:p w:rsidR="008A32D7" w:rsidRPr="00A65F33" w:rsidRDefault="008A32D7" w:rsidP="00CE417A">
      <w:pPr>
        <w:pStyle w:val="bodytext"/>
        <w:spacing w:before="0" w:beforeAutospacing="0" w:after="0" w:afterAutospacing="0"/>
        <w:rPr>
          <w:rFonts w:asciiTheme="majorHAnsi" w:hAnsiTheme="majorHAnsi" w:cs="Arial"/>
          <w:color w:val="FF0000"/>
          <w:sz w:val="16"/>
          <w:szCs w:val="20"/>
        </w:rPr>
      </w:pPr>
      <w:r w:rsidRPr="00A65F33">
        <w:rPr>
          <w:rStyle w:val="Pogrubienie"/>
          <w:rFonts w:asciiTheme="majorHAnsi" w:hAnsiTheme="majorHAnsi" w:cs="Arial"/>
          <w:color w:val="FF0000"/>
          <w:sz w:val="16"/>
          <w:szCs w:val="20"/>
        </w:rPr>
        <w:t>POSTANOWIENIA OGÓLNE:</w:t>
      </w:r>
    </w:p>
    <w:p w:rsidR="00571D5F" w:rsidRPr="00E11B27" w:rsidRDefault="00571D5F" w:rsidP="000D5A0C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Kino „Śnieżka” zarządzane jest przez Miejski Ośrodek Kultury w </w:t>
      </w:r>
      <w:r w:rsidR="00CC3BEB" w:rsidRPr="00E11B27">
        <w:rPr>
          <w:rFonts w:asciiTheme="majorHAnsi" w:hAnsiTheme="majorHAnsi" w:cs="Arial"/>
          <w:sz w:val="16"/>
        </w:rPr>
        <w:t xml:space="preserve">Rabce-Zdroju z siedzibą przy </w:t>
      </w:r>
      <w:r w:rsidRPr="00E11B27">
        <w:rPr>
          <w:rFonts w:asciiTheme="majorHAnsi" w:hAnsiTheme="majorHAnsi" w:cs="Arial"/>
          <w:sz w:val="16"/>
        </w:rPr>
        <w:t>ul. Chopina 17</w:t>
      </w:r>
    </w:p>
    <w:p w:rsidR="000A44BA" w:rsidRPr="00E11B27" w:rsidRDefault="000A44BA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Kino „Śnieżka” jest obiektem monitorowanym.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Wstęp do sali kina jest możliwy za okazaniem ważnego biletu.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Zakupienie biletu jest równoznaczne z wyrażeniem zgody na przestrzeganie niniejszego regulaminu.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Bilet ważny jest jedynie na wyznaczony na nim seans, w określonym dniu i na wyznaczoną godzinę.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Bilet należy zachować do ewentualnej ponownej kontroli przez cały czas trwania seansu, na jaki jest zakupiony.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Pracownik obsługi ma prawo wyprosić klienta, który nie posiada przy sobie ważnego biletu.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Fotel na sali kinowej należy zajmować zgodnie ze wskazanym miejscem na bilecie.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Pracownik obsługi ma prawo nie zezwolić na wejście na salę kina osobie, która nie spełnia wymogu granicy wieku, od której dopuszcza się uczestniczenie w seansie filmowym, chyba, </w:t>
      </w:r>
      <w:r w:rsidR="00E8003E" w:rsidRPr="00E11B27">
        <w:rPr>
          <w:rFonts w:asciiTheme="majorHAnsi" w:hAnsiTheme="majorHAnsi" w:cs="Arial"/>
          <w:sz w:val="16"/>
        </w:rPr>
        <w:t xml:space="preserve"> </w:t>
      </w:r>
      <w:r w:rsidRPr="00E11B27">
        <w:rPr>
          <w:rFonts w:asciiTheme="majorHAnsi" w:hAnsiTheme="majorHAnsi" w:cs="Arial"/>
          <w:sz w:val="16"/>
        </w:rPr>
        <w:t>że jest w towarzystwie opiekuna prawnego.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Podczas seansów filmowych w kinie kategorycznie zabrania się: </w:t>
      </w:r>
    </w:p>
    <w:p w:rsidR="008A32D7" w:rsidRPr="00E11B27" w:rsidRDefault="008A32D7" w:rsidP="00E8003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Dokonywania jakiejkolwiek rejestracji obrazu i dźwięku. (Ustawa o prawach autorskich Dz. U. 1994 Nr 43 poz. 170 z dnia 04.02.1994 r.) </w:t>
      </w:r>
      <w:r w:rsidRPr="00E11B27">
        <w:rPr>
          <w:rStyle w:val="Pogrubienie"/>
          <w:rFonts w:asciiTheme="majorHAnsi" w:hAnsiTheme="majorHAnsi" w:cs="Arial"/>
          <w:color w:val="auto"/>
          <w:sz w:val="16"/>
        </w:rPr>
        <w:t xml:space="preserve">Działania takie są nielegalne i będą zgłaszane na </w:t>
      </w:r>
      <w:r w:rsidR="000A44BA" w:rsidRPr="00E11B27">
        <w:rPr>
          <w:rStyle w:val="Pogrubienie"/>
          <w:rFonts w:asciiTheme="majorHAnsi" w:hAnsiTheme="majorHAnsi" w:cs="Arial"/>
          <w:color w:val="auto"/>
          <w:sz w:val="16"/>
        </w:rPr>
        <w:t>P</w:t>
      </w:r>
      <w:r w:rsidRPr="00E11B27">
        <w:rPr>
          <w:rStyle w:val="Pogrubienie"/>
          <w:rFonts w:asciiTheme="majorHAnsi" w:hAnsiTheme="majorHAnsi" w:cs="Arial"/>
          <w:color w:val="auto"/>
          <w:sz w:val="16"/>
        </w:rPr>
        <w:t>olicję.</w:t>
      </w:r>
    </w:p>
    <w:p w:rsidR="008A32D7" w:rsidRPr="00E11B27" w:rsidRDefault="008A32D7" w:rsidP="00E8003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Korzystania z telefonów komórkowych podczas projekcji filmów.</w:t>
      </w:r>
    </w:p>
    <w:p w:rsidR="008A32D7" w:rsidRPr="00E11B27" w:rsidRDefault="008A32D7" w:rsidP="00E8003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Spożywania alkoholu, palenia papierosów.</w:t>
      </w:r>
    </w:p>
    <w:p w:rsidR="008A32D7" w:rsidRPr="00E11B27" w:rsidRDefault="008A32D7" w:rsidP="00E8003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Głośnego zachowania, zakłócającego oglądanie filmu.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Style w:val="Pogrubienie"/>
          <w:rFonts w:asciiTheme="majorHAnsi" w:hAnsiTheme="majorHAnsi" w:cs="Arial"/>
          <w:color w:val="auto"/>
          <w:sz w:val="16"/>
        </w:rPr>
        <w:t>Osoby pod widocznym wpływem alkoholu lub innych środków odurzających oraz wnoszące niebezpieczne przedmioty nie będą wpuszczane na teren kina, na podst. art. 36 Ustawy o Ochronie Osób i Mienia z dnia 22 sierpnia 1997 r.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Za rzeczy pozostawione na </w:t>
      </w:r>
      <w:r w:rsidR="000A44BA" w:rsidRPr="00E11B27">
        <w:rPr>
          <w:rFonts w:asciiTheme="majorHAnsi" w:hAnsiTheme="majorHAnsi" w:cs="Arial"/>
          <w:sz w:val="16"/>
        </w:rPr>
        <w:t>sali, K</w:t>
      </w:r>
      <w:r w:rsidRPr="00E11B27">
        <w:rPr>
          <w:rFonts w:asciiTheme="majorHAnsi" w:hAnsiTheme="majorHAnsi" w:cs="Arial"/>
          <w:sz w:val="16"/>
        </w:rPr>
        <w:t>ino nie ponosi odpowiedzialności.</w:t>
      </w:r>
    </w:p>
    <w:p w:rsidR="008A32D7" w:rsidRPr="00E11B27" w:rsidRDefault="008A32D7" w:rsidP="00E800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Po zakończeniu projekcji p</w:t>
      </w:r>
      <w:r w:rsidR="00CC3BEB" w:rsidRPr="00E11B27">
        <w:rPr>
          <w:rFonts w:asciiTheme="majorHAnsi" w:hAnsiTheme="majorHAnsi" w:cs="Arial"/>
          <w:sz w:val="16"/>
        </w:rPr>
        <w:t>rosimy o pozostawienie na sali K</w:t>
      </w:r>
      <w:r w:rsidRPr="00E11B27">
        <w:rPr>
          <w:rFonts w:asciiTheme="majorHAnsi" w:hAnsiTheme="majorHAnsi" w:cs="Arial"/>
          <w:sz w:val="16"/>
        </w:rPr>
        <w:t>ina porządku oraz czystości.</w:t>
      </w:r>
    </w:p>
    <w:p w:rsidR="008A32D7" w:rsidRPr="00E11B27" w:rsidRDefault="008A32D7" w:rsidP="00CE417A">
      <w:pPr>
        <w:numPr>
          <w:ilvl w:val="0"/>
          <w:numId w:val="26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Wszelkie celowe zniszczenia lub dokonane uszkodzenia będą zgłaszane na Policję.</w:t>
      </w:r>
    </w:p>
    <w:p w:rsidR="008A32D7" w:rsidRPr="00A65F33" w:rsidRDefault="008A32D7" w:rsidP="00CE417A">
      <w:pPr>
        <w:pStyle w:val="bodytext"/>
        <w:spacing w:before="0" w:beforeAutospacing="0" w:after="0" w:afterAutospacing="0"/>
        <w:rPr>
          <w:rFonts w:asciiTheme="majorHAnsi" w:hAnsiTheme="majorHAnsi" w:cs="Arial"/>
          <w:color w:val="FF0000"/>
          <w:sz w:val="16"/>
          <w:szCs w:val="20"/>
        </w:rPr>
      </w:pPr>
      <w:r w:rsidRPr="00A65F33">
        <w:rPr>
          <w:rStyle w:val="Pogrubienie"/>
          <w:rFonts w:asciiTheme="majorHAnsi" w:hAnsiTheme="majorHAnsi" w:cs="Arial"/>
          <w:color w:val="FF0000"/>
          <w:sz w:val="16"/>
          <w:szCs w:val="20"/>
        </w:rPr>
        <w:t>POSTANOWIENIA SZCZEGÓŁOWE:</w:t>
      </w:r>
    </w:p>
    <w:p w:rsidR="008A32D7" w:rsidRPr="00E11B27" w:rsidRDefault="008A32D7" w:rsidP="000D5A0C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Informacje o seansach filmowych i sposobie rezerwacji można uzyskać </w:t>
      </w:r>
      <w:r w:rsidR="00837EC3" w:rsidRPr="00E11B27">
        <w:rPr>
          <w:rFonts w:asciiTheme="majorHAnsi" w:hAnsiTheme="majorHAnsi" w:cs="Arial"/>
          <w:sz w:val="16"/>
        </w:rPr>
        <w:t xml:space="preserve">na stronie internetowej </w:t>
      </w:r>
      <w:hyperlink r:id="rId12" w:history="1">
        <w:r w:rsidR="00837EC3" w:rsidRPr="00E11B27">
          <w:rPr>
            <w:rStyle w:val="Hipercze"/>
            <w:rFonts w:asciiTheme="majorHAnsi" w:hAnsiTheme="majorHAnsi" w:cs="Arial"/>
            <w:color w:val="auto"/>
            <w:sz w:val="16"/>
          </w:rPr>
          <w:t>www.kino.rabka.pl</w:t>
        </w:r>
      </w:hyperlink>
      <w:r w:rsidR="00837EC3" w:rsidRPr="00E11B27">
        <w:rPr>
          <w:rFonts w:asciiTheme="majorHAnsi" w:hAnsiTheme="majorHAnsi" w:cs="Arial"/>
          <w:sz w:val="16"/>
        </w:rPr>
        <w:t xml:space="preserve">; </w:t>
      </w:r>
      <w:r w:rsidRPr="00E11B27">
        <w:rPr>
          <w:rFonts w:asciiTheme="majorHAnsi" w:hAnsiTheme="majorHAnsi" w:cs="Arial"/>
          <w:sz w:val="16"/>
        </w:rPr>
        <w:t xml:space="preserve">pod numerem telefonu </w:t>
      </w:r>
      <w:r w:rsidR="006D569B" w:rsidRPr="00E11B27">
        <w:rPr>
          <w:rFonts w:asciiTheme="majorHAnsi" w:hAnsiTheme="majorHAnsi" w:cs="Arial"/>
          <w:sz w:val="16"/>
        </w:rPr>
        <w:t>18/5447472</w:t>
      </w:r>
      <w:r w:rsidR="00571D5F" w:rsidRPr="00E11B27">
        <w:rPr>
          <w:rFonts w:asciiTheme="majorHAnsi" w:hAnsiTheme="majorHAnsi" w:cs="Arial"/>
          <w:sz w:val="16"/>
        </w:rPr>
        <w:t xml:space="preserve"> </w:t>
      </w:r>
      <w:r w:rsidRPr="00E11B27">
        <w:rPr>
          <w:rFonts w:asciiTheme="majorHAnsi" w:hAnsiTheme="majorHAnsi" w:cs="Arial"/>
          <w:sz w:val="16"/>
        </w:rPr>
        <w:t>lub osobiście w kasie kina.</w:t>
      </w:r>
    </w:p>
    <w:p w:rsidR="000A44BA" w:rsidRPr="00E11B27" w:rsidRDefault="000A44BA" w:rsidP="00E8003E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hAnsiTheme="majorHAnsi" w:cs="Arial"/>
          <w:sz w:val="16"/>
        </w:rPr>
        <w:t xml:space="preserve">Kasa kina czynna jest na 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30 minut przed pierwszym, zaplanowanym w danym dniu seansem, spektaklem, koncertem.</w:t>
      </w:r>
    </w:p>
    <w:p w:rsidR="0063686B" w:rsidRDefault="0063686B" w:rsidP="00E8003E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Zarezerwowane bilety należy odebrać najpóźniej </w:t>
      </w:r>
      <w:r w:rsidR="00E11B27" w:rsidRPr="00E11B27">
        <w:rPr>
          <w:rFonts w:asciiTheme="majorHAnsi" w:eastAsia="Times New Roman" w:hAnsiTheme="majorHAnsi" w:cs="Arial"/>
          <w:sz w:val="16"/>
          <w:lang w:eastAsia="pl-PL"/>
        </w:rPr>
        <w:t>30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 minut przed rozpoczęciem projekcji filmu, spektaklu, koncertu. W przeciwnym razie rezerwacja ta zostanie anulowana.</w:t>
      </w:r>
    </w:p>
    <w:p w:rsidR="002A505A" w:rsidRPr="00E11B27" w:rsidRDefault="002A505A" w:rsidP="00E8003E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>
        <w:rPr>
          <w:rFonts w:asciiTheme="majorHAnsi" w:eastAsia="Times New Roman" w:hAnsiTheme="majorHAnsi" w:cs="Arial"/>
          <w:sz w:val="16"/>
          <w:lang w:eastAsia="pl-PL"/>
        </w:rPr>
        <w:t>Kasa kina informuje, które filmy, decyzją Dystrybutorów, nie podlegają wcześniejszej rezerwacji.</w:t>
      </w:r>
    </w:p>
    <w:p w:rsidR="008A32D7" w:rsidRPr="002A505A" w:rsidRDefault="008A32D7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2A505A">
        <w:rPr>
          <w:rFonts w:asciiTheme="majorHAnsi" w:hAnsiTheme="majorHAnsi" w:cs="Arial"/>
          <w:sz w:val="16"/>
        </w:rPr>
        <w:t>Nie ma możliwości zwrotu zakupionych biletów na film po rozpoczęciu seansu, zwrot możliwy jest najpóźniej na 30 min. przed rozpoczęciem seansu okazując bilet wraz z paragonem fiskalnym.</w:t>
      </w:r>
    </w:p>
    <w:p w:rsidR="008A32D7" w:rsidRPr="00E11B27" w:rsidRDefault="008A32D7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Zwrot za bilety jest możliwy tylko za okazaniem paragonu i ważnego biletu wstępu</w:t>
      </w:r>
      <w:r w:rsidR="006D569B" w:rsidRPr="00E11B27">
        <w:rPr>
          <w:rFonts w:asciiTheme="majorHAnsi" w:hAnsiTheme="majorHAnsi" w:cs="Arial"/>
          <w:sz w:val="16"/>
        </w:rPr>
        <w:t>.</w:t>
      </w:r>
      <w:r w:rsidR="00837EC3" w:rsidRPr="00E11B27">
        <w:rPr>
          <w:rFonts w:asciiTheme="majorHAnsi" w:hAnsiTheme="majorHAnsi" w:cs="Arial"/>
          <w:sz w:val="16"/>
        </w:rPr>
        <w:t xml:space="preserve"> Kwota zwrotu zostaje pomniejszona o opłatę man</w:t>
      </w:r>
      <w:r w:rsidR="006D569B" w:rsidRPr="00E11B27">
        <w:rPr>
          <w:rFonts w:asciiTheme="majorHAnsi" w:hAnsiTheme="majorHAnsi" w:cs="Arial"/>
          <w:sz w:val="16"/>
        </w:rPr>
        <w:t>ipulacyjną, w wysokości  5</w:t>
      </w:r>
      <w:r w:rsidR="00837EC3" w:rsidRPr="00E11B27">
        <w:rPr>
          <w:rFonts w:asciiTheme="majorHAnsi" w:hAnsiTheme="majorHAnsi" w:cs="Arial"/>
          <w:sz w:val="16"/>
        </w:rPr>
        <w:t>% wartości biletu.</w:t>
      </w:r>
    </w:p>
    <w:p w:rsidR="0096034D" w:rsidRPr="00E11B27" w:rsidRDefault="0096034D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Kasjer ma prawo odmówić przyjęcia zwrotu wykupionych biletów wstępu oraz dokonania wypłaty kwoty należnej, na zasadach określonych w Postanowieniach Szczegółowych za niewykorzystane bilety w następujących przypadkach:</w:t>
      </w:r>
    </w:p>
    <w:p w:rsidR="0096034D" w:rsidRPr="00E11B27" w:rsidRDefault="0096034D" w:rsidP="00E8003E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KLIENT chce zwrócić bilet po rozpoczęciu seansu filmowego lub imprezy z powodów nie leżących po stronie </w:t>
      </w:r>
      <w:r w:rsidR="00E8003E" w:rsidRPr="00E11B27">
        <w:rPr>
          <w:rFonts w:asciiTheme="majorHAnsi" w:eastAsia="Times New Roman" w:hAnsiTheme="majorHAnsi" w:cs="Arial"/>
          <w:sz w:val="16"/>
          <w:lang w:eastAsia="pl-PL"/>
        </w:rPr>
        <w:t>Miejskiego Ośrodka Kultury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.</w:t>
      </w:r>
    </w:p>
    <w:p w:rsidR="0096034D" w:rsidRPr="00E11B27" w:rsidRDefault="0096034D" w:rsidP="00E8003E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KLIENT chce zwrócić bilet po częściowym udziale w seansie filmowym lub transmisji </w:t>
      </w:r>
      <w:r w:rsidR="00045232" w:rsidRPr="00E11B27">
        <w:rPr>
          <w:rFonts w:asciiTheme="majorHAnsi" w:eastAsia="Times New Roman" w:hAnsiTheme="majorHAnsi" w:cs="Arial"/>
          <w:sz w:val="16"/>
          <w:lang w:eastAsia="pl-PL"/>
        </w:rPr>
        <w:t xml:space="preserve"> 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z przyczyn nie leżących po stronie </w:t>
      </w:r>
      <w:r w:rsidR="00E8003E" w:rsidRPr="00E11B27">
        <w:rPr>
          <w:rFonts w:asciiTheme="majorHAnsi" w:eastAsia="Times New Roman" w:hAnsiTheme="majorHAnsi" w:cs="Arial"/>
          <w:sz w:val="16"/>
          <w:lang w:eastAsia="pl-PL"/>
        </w:rPr>
        <w:t>Miejskiego Ośrodka Kultury.</w:t>
      </w:r>
    </w:p>
    <w:p w:rsidR="0096034D" w:rsidRPr="00E11B27" w:rsidRDefault="0096034D" w:rsidP="00E8003E">
      <w:pPr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KLIENT chce dokonać zwrotu biletów </w:t>
      </w:r>
      <w:r w:rsidR="000D5A0C" w:rsidRPr="00E11B27">
        <w:rPr>
          <w:rFonts w:asciiTheme="majorHAnsi" w:eastAsia="Times New Roman" w:hAnsiTheme="majorHAnsi" w:cs="Arial"/>
          <w:sz w:val="16"/>
          <w:lang w:eastAsia="pl-PL"/>
        </w:rPr>
        <w:t>grupowych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 później niż 48 h przed imprezą, na którą bilet </w:t>
      </w:r>
      <w:r w:rsidR="000D5A0C" w:rsidRPr="00E11B27">
        <w:rPr>
          <w:rFonts w:asciiTheme="majorHAnsi" w:eastAsia="Times New Roman" w:hAnsiTheme="majorHAnsi" w:cs="Arial"/>
          <w:sz w:val="16"/>
          <w:lang w:eastAsia="pl-PL"/>
        </w:rPr>
        <w:t xml:space="preserve">grupowy 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został sprzedany.</w:t>
      </w:r>
    </w:p>
    <w:p w:rsidR="008A32D7" w:rsidRPr="00E11B27" w:rsidRDefault="008A32D7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Kasa kina jest zamykana 15 minut po rozpoczęciu ostatniego seansu.</w:t>
      </w:r>
      <w:r w:rsidR="0063686B" w:rsidRPr="00E11B27">
        <w:rPr>
          <w:rFonts w:asciiTheme="majorHAnsi" w:eastAsia="Times New Roman" w:hAnsiTheme="majorHAnsi" w:cs="Arial"/>
          <w:sz w:val="16"/>
          <w:lang w:eastAsia="pl-PL"/>
        </w:rPr>
        <w:t xml:space="preserve"> </w:t>
      </w:r>
    </w:p>
    <w:p w:rsidR="0083147E" w:rsidRPr="00E11B27" w:rsidRDefault="0083147E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eastAsia="Times New Roman" w:hAnsiTheme="majorHAnsi"/>
          <w:sz w:val="16"/>
        </w:rPr>
        <w:t>Minimalna ilość widzów dla jakiej odbywa się ostatni seans to 5 osób.</w:t>
      </w:r>
    </w:p>
    <w:p w:rsidR="008A32D7" w:rsidRPr="00E11B27" w:rsidRDefault="008A32D7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Bilety grupowe są sprzedawane dla grup </w:t>
      </w:r>
      <w:r w:rsidR="0063686B" w:rsidRPr="00E11B27">
        <w:rPr>
          <w:rFonts w:asciiTheme="majorHAnsi" w:hAnsiTheme="majorHAnsi" w:cs="Arial"/>
          <w:sz w:val="16"/>
        </w:rPr>
        <w:t>15</w:t>
      </w:r>
      <w:r w:rsidRPr="00E11B27">
        <w:rPr>
          <w:rFonts w:asciiTheme="majorHAnsi" w:hAnsiTheme="majorHAnsi" w:cs="Arial"/>
          <w:sz w:val="16"/>
        </w:rPr>
        <w:t>-osobowych i większych. Sprzedaż biletów grupowych prowadzona jest minimum na 30 minut przed wykupywanym seansem.</w:t>
      </w:r>
    </w:p>
    <w:p w:rsidR="0063686B" w:rsidRPr="00E11B27" w:rsidRDefault="0063686B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Wejścia na seans opiekunów grup zorganizowanych zależne są od ilości osób pozostających pod opieką jednego opiekuna:</w:t>
      </w:r>
    </w:p>
    <w:p w:rsidR="0063686B" w:rsidRPr="00E11B27" w:rsidRDefault="0063686B" w:rsidP="00E8003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Wiek wczesnoszkolny i przedszkolny: grupa 1</w:t>
      </w:r>
      <w:r w:rsidR="0083147E" w:rsidRPr="00E11B27">
        <w:rPr>
          <w:rFonts w:asciiTheme="majorHAnsi" w:eastAsia="Times New Roman" w:hAnsiTheme="majorHAnsi" w:cs="Arial"/>
          <w:sz w:val="16"/>
          <w:lang w:eastAsia="pl-PL"/>
        </w:rPr>
        <w:t>0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 xml:space="preserve"> podopiecznych do 10-tego roku życia – </w:t>
      </w:r>
      <w:r w:rsidR="0083147E" w:rsidRPr="00E11B27">
        <w:rPr>
          <w:rFonts w:asciiTheme="majorHAnsi" w:eastAsia="Times New Roman" w:hAnsiTheme="majorHAnsi" w:cs="Arial"/>
          <w:sz w:val="16"/>
          <w:lang w:eastAsia="pl-PL"/>
        </w:rPr>
        <w:t xml:space="preserve"> 1 opiekun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.</w:t>
      </w:r>
    </w:p>
    <w:p w:rsidR="0063686B" w:rsidRPr="00E11B27" w:rsidRDefault="0063686B" w:rsidP="00E8003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Wiek szkolny i późno szkolny: grupa 15 podopiecznych od 10-tego do 16-tego roku życia – 1 opiekun</w:t>
      </w:r>
    </w:p>
    <w:p w:rsidR="0063686B" w:rsidRPr="00E11B27" w:rsidRDefault="0063686B" w:rsidP="00E8003E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Arial"/>
          <w:sz w:val="16"/>
          <w:lang w:eastAsia="pl-PL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Grupy zorganizowane poza szkolne: grupa 15 podopiecznych 1 opiekun.</w:t>
      </w:r>
    </w:p>
    <w:p w:rsidR="008A32D7" w:rsidRPr="00E11B27" w:rsidRDefault="008A32D7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Bilet ulgowy przysługuje dzieciom, osobom uczącym się do 26 roku życia</w:t>
      </w:r>
      <w:r w:rsidR="00126951" w:rsidRPr="00E11B27">
        <w:rPr>
          <w:rFonts w:asciiTheme="majorHAnsi" w:hAnsiTheme="majorHAnsi" w:cs="Arial"/>
          <w:sz w:val="16"/>
        </w:rPr>
        <w:t xml:space="preserve">, rodzinom 3+, </w:t>
      </w:r>
      <w:r w:rsidRPr="00E11B27">
        <w:rPr>
          <w:rFonts w:asciiTheme="majorHAnsi" w:hAnsiTheme="majorHAnsi" w:cs="Arial"/>
          <w:sz w:val="16"/>
        </w:rPr>
        <w:t>emerytom</w:t>
      </w:r>
      <w:r w:rsidR="000D5A0C" w:rsidRPr="00E11B27">
        <w:rPr>
          <w:rFonts w:asciiTheme="majorHAnsi" w:hAnsiTheme="majorHAnsi" w:cs="Arial"/>
          <w:sz w:val="16"/>
        </w:rPr>
        <w:t xml:space="preserve"> </w:t>
      </w:r>
      <w:r w:rsidRPr="00E11B27">
        <w:rPr>
          <w:rFonts w:asciiTheme="majorHAnsi" w:hAnsiTheme="majorHAnsi" w:cs="Arial"/>
          <w:sz w:val="16"/>
        </w:rPr>
        <w:t>i rencistom za okazaniem ważnej legitymacji przy wejściu do sali kina lub przy kasie biletowej. Do biletu ulgowego ma również prawo opiekun osoby niepełnosprawnej.</w:t>
      </w:r>
    </w:p>
    <w:p w:rsidR="00A65F33" w:rsidRPr="00E11B27" w:rsidRDefault="008A32D7" w:rsidP="00A65F33">
      <w:pPr>
        <w:spacing w:after="0" w:line="240" w:lineRule="auto"/>
        <w:ind w:left="720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Bilet </w:t>
      </w:r>
      <w:r w:rsidR="00126951" w:rsidRPr="00E11B27">
        <w:rPr>
          <w:rFonts w:asciiTheme="majorHAnsi" w:hAnsiTheme="majorHAnsi" w:cs="Arial"/>
          <w:sz w:val="16"/>
        </w:rPr>
        <w:t xml:space="preserve">ulgowy </w:t>
      </w:r>
      <w:r w:rsidRPr="00E11B27">
        <w:rPr>
          <w:rFonts w:asciiTheme="majorHAnsi" w:hAnsiTheme="majorHAnsi" w:cs="Arial"/>
          <w:sz w:val="16"/>
        </w:rPr>
        <w:t>przysługuje rodzicom (lub rodzicowi) bądź prawnym opiekunom i minimum dwójce dzieci, na filmy do 15. roku życia.</w:t>
      </w:r>
      <w:r w:rsidR="00A65F33" w:rsidRPr="00E11B27">
        <w:rPr>
          <w:rFonts w:asciiTheme="majorHAnsi" w:hAnsiTheme="majorHAnsi" w:cs="Arial"/>
          <w:sz w:val="16"/>
        </w:rPr>
        <w:t xml:space="preserve"> </w:t>
      </w:r>
    </w:p>
    <w:p w:rsidR="008A32D7" w:rsidRPr="00E11B27" w:rsidRDefault="008A32D7" w:rsidP="00A65F33">
      <w:pPr>
        <w:spacing w:after="0" w:line="240" w:lineRule="auto"/>
        <w:ind w:left="720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Legitymacje emeryta-rencisty /plus dokument ze zdjęciem/ studenckie, uczniowskie, sprawdz</w:t>
      </w:r>
      <w:r w:rsidR="00045232" w:rsidRPr="00E11B27">
        <w:rPr>
          <w:rFonts w:asciiTheme="majorHAnsi" w:hAnsiTheme="majorHAnsi" w:cs="Arial"/>
          <w:sz w:val="16"/>
        </w:rPr>
        <w:t>a</w:t>
      </w:r>
      <w:r w:rsidRPr="00E11B27">
        <w:rPr>
          <w:rFonts w:asciiTheme="majorHAnsi" w:hAnsiTheme="majorHAnsi" w:cs="Arial"/>
          <w:sz w:val="16"/>
        </w:rPr>
        <w:t>ne są wraz z biletami przy wejściu na salę lub przy kasie w momencie sprzedaży biletu.</w:t>
      </w:r>
    </w:p>
    <w:p w:rsidR="000A6A66" w:rsidRPr="00E11B27" w:rsidRDefault="000A6A66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Karta Dużej Rodziny upoważnia do 20% </w:t>
      </w:r>
      <w:r w:rsidR="00991394" w:rsidRPr="00E11B27">
        <w:rPr>
          <w:rFonts w:asciiTheme="majorHAnsi" w:hAnsiTheme="majorHAnsi" w:cs="Arial"/>
          <w:sz w:val="16"/>
        </w:rPr>
        <w:t>rabatu na zakup indywidualnych biletów wstępu dla każdego członka wielodzietnej rodziny.</w:t>
      </w:r>
    </w:p>
    <w:p w:rsidR="0096034D" w:rsidRPr="00E11B27" w:rsidRDefault="0096034D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Bilety należy zachować do końca trwania seansu</w:t>
      </w:r>
      <w:r w:rsidR="005B51A0" w:rsidRPr="00E11B27">
        <w:rPr>
          <w:rFonts w:asciiTheme="majorHAnsi" w:eastAsia="Times New Roman" w:hAnsiTheme="majorHAnsi" w:cs="Arial"/>
          <w:sz w:val="16"/>
          <w:lang w:eastAsia="pl-PL"/>
        </w:rPr>
        <w:t>.</w:t>
      </w:r>
    </w:p>
    <w:p w:rsidR="008A32D7" w:rsidRPr="00E11B27" w:rsidRDefault="008A32D7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Kasjer może odmówić sprzedaży biletu wstępu w następujących, szczególnych przypadkach: </w:t>
      </w:r>
    </w:p>
    <w:p w:rsidR="008A32D7" w:rsidRPr="00E11B27" w:rsidRDefault="008A32D7" w:rsidP="002A505A">
      <w:pPr>
        <w:numPr>
          <w:ilvl w:val="1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W przypadku, gdy KLIENT jest w stanie nietrzeźwym, pod widocznym wpływem środków odurzających, posiada przy sobie przedmioty niebezpieczne lub swoim zachowaniem zagraża bezpieczeństwu pozostałych KLIENTÓW.</w:t>
      </w:r>
    </w:p>
    <w:p w:rsidR="008A32D7" w:rsidRPr="00E11B27" w:rsidRDefault="008A32D7" w:rsidP="002A505A">
      <w:pPr>
        <w:numPr>
          <w:ilvl w:val="1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Osobie, która nie spełnia wymogu granicy wieku, od której dopuszcza się uczestniczenie w seansie filmowym, chyba, że jest</w:t>
      </w:r>
      <w:r w:rsidR="00045232" w:rsidRPr="00E11B27">
        <w:rPr>
          <w:rFonts w:asciiTheme="majorHAnsi" w:hAnsiTheme="majorHAnsi" w:cs="Arial"/>
          <w:sz w:val="16"/>
        </w:rPr>
        <w:t xml:space="preserve"> </w:t>
      </w:r>
      <w:r w:rsidR="00A65F33" w:rsidRPr="00E11B27">
        <w:rPr>
          <w:rFonts w:asciiTheme="majorHAnsi" w:hAnsiTheme="majorHAnsi" w:cs="Arial"/>
          <w:sz w:val="16"/>
        </w:rPr>
        <w:t xml:space="preserve">                   </w:t>
      </w:r>
      <w:r w:rsidRPr="00E11B27">
        <w:rPr>
          <w:rFonts w:asciiTheme="majorHAnsi" w:hAnsiTheme="majorHAnsi" w:cs="Arial"/>
          <w:sz w:val="16"/>
        </w:rPr>
        <w:t>w towarzystwie opiekuna prawnego.</w:t>
      </w:r>
    </w:p>
    <w:p w:rsidR="0096034D" w:rsidRPr="00E11B27" w:rsidRDefault="0096034D" w:rsidP="002A505A">
      <w:pPr>
        <w:numPr>
          <w:ilvl w:val="1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eastAsia="Times New Roman" w:hAnsiTheme="majorHAnsi" w:cs="Arial"/>
          <w:sz w:val="16"/>
          <w:lang w:eastAsia="pl-PL"/>
        </w:rPr>
        <w:t>Wykonanie usługi nie jest możliwe, pomimo wcześniejszej deklaracji repertuarowej poprzez brak wszystkich koniecznych elementów do jej wykonania spowodowanych przyczynami niezależnymi od M</w:t>
      </w:r>
      <w:r w:rsidR="000D5A0C" w:rsidRPr="00E11B27">
        <w:rPr>
          <w:rFonts w:asciiTheme="majorHAnsi" w:eastAsia="Times New Roman" w:hAnsiTheme="majorHAnsi" w:cs="Arial"/>
          <w:sz w:val="16"/>
          <w:lang w:eastAsia="pl-PL"/>
        </w:rPr>
        <w:t xml:space="preserve">iejskiego 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O</w:t>
      </w:r>
      <w:r w:rsidR="000D5A0C" w:rsidRPr="00E11B27">
        <w:rPr>
          <w:rFonts w:asciiTheme="majorHAnsi" w:eastAsia="Times New Roman" w:hAnsiTheme="majorHAnsi" w:cs="Arial"/>
          <w:sz w:val="16"/>
          <w:lang w:eastAsia="pl-PL"/>
        </w:rPr>
        <w:t xml:space="preserve">środka </w:t>
      </w:r>
      <w:r w:rsidRPr="00E11B27">
        <w:rPr>
          <w:rFonts w:asciiTheme="majorHAnsi" w:eastAsia="Times New Roman" w:hAnsiTheme="majorHAnsi" w:cs="Arial"/>
          <w:sz w:val="16"/>
          <w:lang w:eastAsia="pl-PL"/>
        </w:rPr>
        <w:t>K</w:t>
      </w:r>
      <w:r w:rsidR="000D5A0C" w:rsidRPr="00E11B27">
        <w:rPr>
          <w:rFonts w:asciiTheme="majorHAnsi" w:eastAsia="Times New Roman" w:hAnsiTheme="majorHAnsi" w:cs="Arial"/>
          <w:sz w:val="16"/>
          <w:lang w:eastAsia="pl-PL"/>
        </w:rPr>
        <w:t>ultury.</w:t>
      </w:r>
    </w:p>
    <w:p w:rsidR="000D0A9B" w:rsidRDefault="00CE417A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Sprzedaż internetowa biletów obejmuje wyłącznie bilety w cenie normalnej, bilety ulgowe tylko w sprzedaży w kasie Kina.</w:t>
      </w:r>
      <w:r w:rsidR="000D0A9B">
        <w:rPr>
          <w:rFonts w:asciiTheme="majorHAnsi" w:hAnsiTheme="majorHAnsi" w:cs="Arial"/>
          <w:sz w:val="16"/>
        </w:rPr>
        <w:t xml:space="preserve"> </w:t>
      </w:r>
    </w:p>
    <w:p w:rsidR="00CE417A" w:rsidRPr="00E11B27" w:rsidRDefault="000D0A9B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>
        <w:rPr>
          <w:rFonts w:asciiTheme="majorHAnsi" w:hAnsiTheme="majorHAnsi" w:cs="Arial"/>
          <w:sz w:val="16"/>
        </w:rPr>
        <w:t xml:space="preserve">Nie ma możliwości zwrotu w kasie Kina, biletów  zakupionych przez </w:t>
      </w:r>
      <w:proofErr w:type="spellStart"/>
      <w:r>
        <w:rPr>
          <w:rFonts w:asciiTheme="majorHAnsi" w:hAnsiTheme="majorHAnsi" w:cs="Arial"/>
          <w:sz w:val="16"/>
        </w:rPr>
        <w:t>internet</w:t>
      </w:r>
      <w:proofErr w:type="spellEnd"/>
      <w:r>
        <w:rPr>
          <w:rFonts w:asciiTheme="majorHAnsi" w:hAnsiTheme="majorHAnsi" w:cs="Arial"/>
          <w:sz w:val="16"/>
        </w:rPr>
        <w:t>.</w:t>
      </w:r>
    </w:p>
    <w:p w:rsidR="005B51A0" w:rsidRPr="00E11B27" w:rsidRDefault="005B51A0" w:rsidP="002A505A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Kasa kina prowadzi również sprzedaż BILETU PREZENTU wg.  Zarządzenia Dyrektora Miejskiego Ośrodka Kultury. </w:t>
      </w:r>
    </w:p>
    <w:p w:rsidR="008A32D7" w:rsidRPr="00E11B27" w:rsidRDefault="008A32D7" w:rsidP="002A505A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>Osoby mające wady wzroku mogą mieć problem z odbiorem projekcji w systemie 3D. Kino nie ponosi odpowiedzialności za jakość odbioru takiej projekcji i ewentualne uszczerbki na wzroku.</w:t>
      </w:r>
    </w:p>
    <w:p w:rsidR="000D5A0C" w:rsidRPr="002A505A" w:rsidRDefault="000D5A0C" w:rsidP="000D5A0C">
      <w:pPr>
        <w:spacing w:after="0" w:line="240" w:lineRule="auto"/>
        <w:ind w:left="720"/>
        <w:rPr>
          <w:rFonts w:asciiTheme="majorHAnsi" w:hAnsiTheme="majorHAnsi" w:cs="Arial"/>
          <w:color w:val="222222"/>
          <w:sz w:val="2"/>
        </w:rPr>
      </w:pPr>
    </w:p>
    <w:p w:rsidR="008A32D7" w:rsidRPr="00A65F33" w:rsidRDefault="008A32D7" w:rsidP="00E8003E">
      <w:pPr>
        <w:pStyle w:val="bodytext"/>
        <w:spacing w:before="0" w:beforeAutospacing="0" w:after="0" w:afterAutospacing="0"/>
        <w:jc w:val="both"/>
        <w:rPr>
          <w:rFonts w:asciiTheme="majorHAnsi" w:hAnsiTheme="majorHAnsi" w:cs="Arial"/>
          <w:color w:val="FF0000"/>
          <w:sz w:val="16"/>
          <w:szCs w:val="20"/>
        </w:rPr>
      </w:pPr>
      <w:r w:rsidRPr="00A65F33">
        <w:rPr>
          <w:rStyle w:val="Pogrubienie"/>
          <w:rFonts w:asciiTheme="majorHAnsi" w:hAnsiTheme="majorHAnsi" w:cs="Arial"/>
          <w:color w:val="FF0000"/>
          <w:sz w:val="16"/>
          <w:szCs w:val="20"/>
        </w:rPr>
        <w:t>POSTANOWIENIA KOŃCOWE:</w:t>
      </w:r>
      <w:r w:rsidRPr="00A65F33">
        <w:rPr>
          <w:rFonts w:asciiTheme="majorHAnsi" w:hAnsiTheme="majorHAnsi" w:cs="Arial"/>
          <w:color w:val="FF0000"/>
          <w:sz w:val="16"/>
          <w:szCs w:val="20"/>
        </w:rPr>
        <w:t xml:space="preserve"> </w:t>
      </w:r>
    </w:p>
    <w:p w:rsidR="008A32D7" w:rsidRPr="00E11B27" w:rsidRDefault="000A44BA" w:rsidP="00E8003E">
      <w:pPr>
        <w:numPr>
          <w:ilvl w:val="1"/>
          <w:numId w:val="29"/>
        </w:numPr>
        <w:spacing w:after="0" w:line="240" w:lineRule="auto"/>
        <w:rPr>
          <w:rStyle w:val="Pogrubienie"/>
          <w:rFonts w:asciiTheme="majorHAnsi" w:hAnsiTheme="majorHAnsi" w:cs="Arial"/>
          <w:color w:val="auto"/>
          <w:sz w:val="16"/>
        </w:rPr>
      </w:pPr>
      <w:r w:rsidRPr="00E11B27">
        <w:rPr>
          <w:rStyle w:val="Pogrubienie"/>
          <w:rFonts w:asciiTheme="majorHAnsi" w:hAnsiTheme="majorHAnsi" w:cs="Arial"/>
          <w:b w:val="0"/>
          <w:color w:val="auto"/>
          <w:sz w:val="16"/>
        </w:rPr>
        <w:t xml:space="preserve">W całym obiekcie Kina „Śnieżka” </w:t>
      </w:r>
      <w:r w:rsidR="00126951" w:rsidRPr="00E11B27">
        <w:rPr>
          <w:rStyle w:val="Pogrubienie"/>
          <w:rFonts w:asciiTheme="majorHAnsi" w:hAnsiTheme="majorHAnsi" w:cs="Arial"/>
          <w:b w:val="0"/>
          <w:color w:val="auto"/>
          <w:sz w:val="16"/>
        </w:rPr>
        <w:t>obowiązuje całkowity zakaz palenia, wnoszenia i spożywania alkoholu oraz innych środków odurzających.</w:t>
      </w:r>
    </w:p>
    <w:p w:rsidR="00126951" w:rsidRPr="00E11B27" w:rsidRDefault="00053F83" w:rsidP="00E8003E">
      <w:pPr>
        <w:numPr>
          <w:ilvl w:val="1"/>
          <w:numId w:val="29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Zgodę na wynajem </w:t>
      </w:r>
      <w:r w:rsidR="00126951" w:rsidRPr="00E11B27">
        <w:rPr>
          <w:rFonts w:asciiTheme="majorHAnsi" w:hAnsiTheme="majorHAnsi" w:cs="Arial"/>
          <w:sz w:val="16"/>
        </w:rPr>
        <w:t>sali Kina „Śnieżka</w:t>
      </w:r>
      <w:r w:rsidRPr="00E11B27">
        <w:rPr>
          <w:rFonts w:asciiTheme="majorHAnsi" w:hAnsiTheme="majorHAnsi" w:cs="Arial"/>
          <w:sz w:val="16"/>
        </w:rPr>
        <w:t xml:space="preserve">”, na podstawie umowy, udziela Dyrektor Miejskiego Ośrodka Kultury, na pisemny wniosek, </w:t>
      </w:r>
      <w:r w:rsidR="00045232" w:rsidRPr="00E11B27">
        <w:rPr>
          <w:rFonts w:asciiTheme="majorHAnsi" w:hAnsiTheme="majorHAnsi" w:cs="Arial"/>
          <w:sz w:val="16"/>
        </w:rPr>
        <w:t xml:space="preserve"> </w:t>
      </w:r>
      <w:r w:rsidR="00A65F33" w:rsidRPr="00E11B27">
        <w:rPr>
          <w:rFonts w:asciiTheme="majorHAnsi" w:hAnsiTheme="majorHAnsi" w:cs="Arial"/>
          <w:sz w:val="16"/>
        </w:rPr>
        <w:t xml:space="preserve">         </w:t>
      </w:r>
      <w:r w:rsidRPr="00E11B27">
        <w:rPr>
          <w:rFonts w:asciiTheme="majorHAnsi" w:hAnsiTheme="majorHAnsi" w:cs="Arial"/>
          <w:sz w:val="16"/>
        </w:rPr>
        <w:t xml:space="preserve">z co najmniej 2 miesięcznym wyprzedzeniem. </w:t>
      </w:r>
      <w:r w:rsidR="00666E50">
        <w:rPr>
          <w:rFonts w:asciiTheme="majorHAnsi" w:hAnsiTheme="majorHAnsi" w:cs="Arial"/>
          <w:sz w:val="16"/>
        </w:rPr>
        <w:t>Cennik za wynajem sali określa Zarządzenie Dyrektora Miejskiego Ośrodka Kultury.</w:t>
      </w:r>
    </w:p>
    <w:p w:rsidR="00053F83" w:rsidRPr="00E11B27" w:rsidRDefault="00053F83" w:rsidP="00E8003E">
      <w:pPr>
        <w:numPr>
          <w:ilvl w:val="1"/>
          <w:numId w:val="29"/>
        </w:numPr>
        <w:spacing w:after="0" w:line="240" w:lineRule="auto"/>
        <w:rPr>
          <w:rFonts w:asciiTheme="majorHAnsi" w:hAnsiTheme="majorHAnsi" w:cs="Arial"/>
          <w:b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Kino „Śnieżka” czynne jest codziennie, za wyjątkiem następujących dni:  </w:t>
      </w:r>
      <w:r w:rsidRPr="00E11B27">
        <w:rPr>
          <w:rFonts w:asciiTheme="majorHAnsi" w:hAnsiTheme="majorHAnsi" w:cs="Arial"/>
          <w:b/>
          <w:sz w:val="16"/>
        </w:rPr>
        <w:t>Nowy Rok, Wielki Piątek,</w:t>
      </w:r>
      <w:r w:rsidR="00EA790A" w:rsidRPr="00E11B27">
        <w:rPr>
          <w:rFonts w:asciiTheme="majorHAnsi" w:hAnsiTheme="majorHAnsi" w:cs="Arial"/>
          <w:b/>
          <w:sz w:val="16"/>
        </w:rPr>
        <w:t xml:space="preserve"> Wielka Sobota,</w:t>
      </w:r>
      <w:r w:rsidRPr="00E11B27">
        <w:rPr>
          <w:rFonts w:asciiTheme="majorHAnsi" w:hAnsiTheme="majorHAnsi" w:cs="Arial"/>
          <w:b/>
          <w:sz w:val="16"/>
        </w:rPr>
        <w:t xml:space="preserve"> pierwszy dzień Wielkanocy, </w:t>
      </w:r>
      <w:r w:rsidR="00EA790A" w:rsidRPr="00E11B27">
        <w:rPr>
          <w:rFonts w:asciiTheme="majorHAnsi" w:hAnsiTheme="majorHAnsi" w:cs="Arial"/>
          <w:b/>
          <w:sz w:val="16"/>
        </w:rPr>
        <w:t xml:space="preserve">Boże Ciało, </w:t>
      </w:r>
      <w:r w:rsidRPr="00E11B27">
        <w:rPr>
          <w:rFonts w:asciiTheme="majorHAnsi" w:hAnsiTheme="majorHAnsi" w:cs="Arial"/>
          <w:b/>
          <w:sz w:val="16"/>
        </w:rPr>
        <w:t>01 listopada, 24 i 25 grudnia.</w:t>
      </w:r>
    </w:p>
    <w:p w:rsidR="00661D45" w:rsidRPr="00E11B27" w:rsidRDefault="00053F83" w:rsidP="00E8003E">
      <w:pPr>
        <w:numPr>
          <w:ilvl w:val="1"/>
          <w:numId w:val="29"/>
        </w:numPr>
        <w:spacing w:after="0" w:line="240" w:lineRule="auto"/>
        <w:rPr>
          <w:rFonts w:asciiTheme="majorHAnsi" w:hAnsiTheme="majorHAnsi" w:cs="Arial"/>
          <w:sz w:val="16"/>
        </w:rPr>
      </w:pPr>
      <w:r w:rsidRPr="00E11B27">
        <w:rPr>
          <w:rFonts w:asciiTheme="majorHAnsi" w:hAnsiTheme="majorHAnsi" w:cs="Arial"/>
          <w:sz w:val="16"/>
        </w:rPr>
        <w:t xml:space="preserve">Zarządzający zastrzega sobie prawo do </w:t>
      </w:r>
      <w:r w:rsidR="00661D45" w:rsidRPr="00E11B27">
        <w:rPr>
          <w:rFonts w:asciiTheme="majorHAnsi" w:hAnsiTheme="majorHAnsi" w:cs="Arial"/>
          <w:sz w:val="16"/>
        </w:rPr>
        <w:t xml:space="preserve">zmiany repertuaru. </w:t>
      </w:r>
      <w:bookmarkStart w:id="0" w:name="_GoBack"/>
      <w:bookmarkEnd w:id="0"/>
    </w:p>
    <w:p w:rsidR="00126951" w:rsidRPr="00E11B27" w:rsidRDefault="00A65F33" w:rsidP="00E8003E">
      <w:pPr>
        <w:numPr>
          <w:ilvl w:val="1"/>
          <w:numId w:val="29"/>
        </w:numPr>
        <w:spacing w:after="0" w:line="240" w:lineRule="auto"/>
        <w:rPr>
          <w:rStyle w:val="Pogrubienie"/>
          <w:rFonts w:asciiTheme="majorHAnsi" w:hAnsiTheme="majorHAnsi" w:cs="Arial"/>
          <w:b w:val="0"/>
          <w:color w:val="auto"/>
          <w:sz w:val="16"/>
        </w:rPr>
      </w:pPr>
      <w:r w:rsidRPr="00E11B27">
        <w:rPr>
          <w:rFonts w:asciiTheme="majorHAnsi" w:hAnsiTheme="majorHAnsi" w:cs="Arial"/>
          <w:sz w:val="16"/>
        </w:rPr>
        <w:t>Ostateczna i</w:t>
      </w:r>
      <w:r w:rsidR="008A32D7" w:rsidRPr="00E11B27">
        <w:rPr>
          <w:rFonts w:asciiTheme="majorHAnsi" w:hAnsiTheme="majorHAnsi" w:cs="Arial"/>
          <w:sz w:val="16"/>
        </w:rPr>
        <w:t xml:space="preserve">nterpretacja Regulaminu należy do Dyrektora </w:t>
      </w:r>
      <w:r w:rsidR="000A44BA" w:rsidRPr="00E11B27">
        <w:rPr>
          <w:rFonts w:asciiTheme="majorHAnsi" w:hAnsiTheme="majorHAnsi" w:cs="Arial"/>
          <w:sz w:val="16"/>
        </w:rPr>
        <w:t xml:space="preserve">Miejskiego Ośrodka Kultury </w:t>
      </w:r>
      <w:r w:rsidR="008A32D7" w:rsidRPr="00E11B27">
        <w:rPr>
          <w:rFonts w:asciiTheme="majorHAnsi" w:hAnsiTheme="majorHAnsi" w:cs="Arial"/>
          <w:sz w:val="16"/>
        </w:rPr>
        <w:t xml:space="preserve">oraz kierownika </w:t>
      </w:r>
      <w:r w:rsidR="000A44BA" w:rsidRPr="00E11B27">
        <w:rPr>
          <w:rFonts w:asciiTheme="majorHAnsi" w:hAnsiTheme="majorHAnsi" w:cs="Arial"/>
          <w:sz w:val="16"/>
        </w:rPr>
        <w:t>K</w:t>
      </w:r>
      <w:r w:rsidR="008A32D7" w:rsidRPr="00E11B27">
        <w:rPr>
          <w:rFonts w:asciiTheme="majorHAnsi" w:hAnsiTheme="majorHAnsi" w:cs="Arial"/>
          <w:sz w:val="16"/>
        </w:rPr>
        <w:t xml:space="preserve">ina </w:t>
      </w:r>
      <w:r w:rsidR="000A44BA" w:rsidRPr="00E11B27">
        <w:rPr>
          <w:rStyle w:val="Pogrubienie"/>
          <w:rFonts w:asciiTheme="majorHAnsi" w:hAnsiTheme="majorHAnsi" w:cs="Arial"/>
          <w:b w:val="0"/>
          <w:color w:val="auto"/>
          <w:sz w:val="16"/>
        </w:rPr>
        <w:t>„Śnieżka”</w:t>
      </w:r>
      <w:r w:rsidR="00126951" w:rsidRPr="00E11B27">
        <w:rPr>
          <w:rStyle w:val="Pogrubienie"/>
          <w:rFonts w:asciiTheme="majorHAnsi" w:hAnsiTheme="majorHAnsi" w:cs="Arial"/>
          <w:b w:val="0"/>
          <w:color w:val="auto"/>
          <w:sz w:val="16"/>
        </w:rPr>
        <w:t>.</w:t>
      </w:r>
      <w:r w:rsidR="00CE417A" w:rsidRPr="00E11B27">
        <w:rPr>
          <w:rStyle w:val="Pogrubienie"/>
          <w:rFonts w:asciiTheme="majorHAnsi" w:hAnsiTheme="majorHAnsi" w:cs="Arial"/>
          <w:b w:val="0"/>
          <w:color w:val="auto"/>
          <w:sz w:val="16"/>
        </w:rPr>
        <w:t xml:space="preserve">  </w:t>
      </w:r>
    </w:p>
    <w:sectPr w:rsidR="00126951" w:rsidRPr="00E11B27" w:rsidSect="002A505A">
      <w:footerReference w:type="default" r:id="rId13"/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71" w:rsidRDefault="00EF6B71" w:rsidP="00E8003E">
      <w:pPr>
        <w:spacing w:after="0" w:line="240" w:lineRule="auto"/>
      </w:pPr>
      <w:r>
        <w:separator/>
      </w:r>
    </w:p>
  </w:endnote>
  <w:endnote w:type="continuationSeparator" w:id="0">
    <w:p w:rsidR="00EF6B71" w:rsidRDefault="00EF6B71" w:rsidP="00E8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3E" w:rsidRDefault="00E80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71" w:rsidRDefault="00EF6B71" w:rsidP="00E8003E">
      <w:pPr>
        <w:spacing w:after="0" w:line="240" w:lineRule="auto"/>
      </w:pPr>
      <w:r>
        <w:separator/>
      </w:r>
    </w:p>
  </w:footnote>
  <w:footnote w:type="continuationSeparator" w:id="0">
    <w:p w:rsidR="00EF6B71" w:rsidRDefault="00EF6B71" w:rsidP="00E8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25"/>
    <w:multiLevelType w:val="multilevel"/>
    <w:tmpl w:val="EC8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23F6"/>
    <w:multiLevelType w:val="multilevel"/>
    <w:tmpl w:val="992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4D00"/>
    <w:multiLevelType w:val="multilevel"/>
    <w:tmpl w:val="8E9A3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7DDF"/>
    <w:multiLevelType w:val="multilevel"/>
    <w:tmpl w:val="5992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86B0F"/>
    <w:multiLevelType w:val="multilevel"/>
    <w:tmpl w:val="CB82E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0237"/>
    <w:multiLevelType w:val="multilevel"/>
    <w:tmpl w:val="4B520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32C9A"/>
    <w:multiLevelType w:val="multilevel"/>
    <w:tmpl w:val="9862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068CE"/>
    <w:multiLevelType w:val="multilevel"/>
    <w:tmpl w:val="D73E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44279"/>
    <w:multiLevelType w:val="multilevel"/>
    <w:tmpl w:val="A6A6B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84891"/>
    <w:multiLevelType w:val="multilevel"/>
    <w:tmpl w:val="2B44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720"/>
    <w:multiLevelType w:val="multilevel"/>
    <w:tmpl w:val="1C6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D3444"/>
    <w:multiLevelType w:val="multilevel"/>
    <w:tmpl w:val="C278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21424"/>
    <w:multiLevelType w:val="multilevel"/>
    <w:tmpl w:val="A382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B1001"/>
    <w:multiLevelType w:val="multilevel"/>
    <w:tmpl w:val="3F0279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E4287"/>
    <w:multiLevelType w:val="multilevel"/>
    <w:tmpl w:val="EE2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C107B"/>
    <w:multiLevelType w:val="multilevel"/>
    <w:tmpl w:val="F1889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E57F7"/>
    <w:multiLevelType w:val="multilevel"/>
    <w:tmpl w:val="F3B6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326FA"/>
    <w:multiLevelType w:val="multilevel"/>
    <w:tmpl w:val="194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2"/>
  </w:num>
  <w:num w:numId="8">
    <w:abstractNumId w:val="10"/>
    <w:lvlOverride w:ilvl="0">
      <w:startOverride w:val="3"/>
    </w:lvlOverride>
  </w:num>
  <w:num w:numId="9">
    <w:abstractNumId w:val="10"/>
    <w:lvlOverride w:ilvl="0">
      <w:startOverride w:val="4"/>
    </w:lvlOverride>
  </w:num>
  <w:num w:numId="10">
    <w:abstractNumId w:val="10"/>
    <w:lvlOverride w:ilvl="0">
      <w:startOverride w:val="5"/>
    </w:lvlOverride>
  </w:num>
  <w:num w:numId="11">
    <w:abstractNumId w:val="10"/>
    <w:lvlOverride w:ilvl="0">
      <w:startOverride w:val="6"/>
    </w:lvlOverride>
  </w:num>
  <w:num w:numId="12">
    <w:abstractNumId w:val="10"/>
    <w:lvlOverride w:ilvl="0">
      <w:startOverride w:val="7"/>
    </w:lvlOverride>
  </w:num>
  <w:num w:numId="13">
    <w:abstractNumId w:val="10"/>
    <w:lvlOverride w:ilvl="0">
      <w:startOverride w:val="8"/>
    </w:lvlOverride>
  </w:num>
  <w:num w:numId="14">
    <w:abstractNumId w:val="2"/>
  </w:num>
  <w:num w:numId="15">
    <w:abstractNumId w:val="9"/>
    <w:lvlOverride w:ilvl="0">
      <w:startOverride w:val="9"/>
    </w:lvlOverride>
  </w:num>
  <w:num w:numId="16">
    <w:abstractNumId w:val="9"/>
    <w:lvlOverride w:ilvl="0">
      <w:startOverride w:val="10"/>
    </w:lvlOverride>
  </w:num>
  <w:num w:numId="17">
    <w:abstractNumId w:val="8"/>
  </w:num>
  <w:num w:numId="18">
    <w:abstractNumId w:val="7"/>
    <w:lvlOverride w:ilvl="0">
      <w:startOverride w:val="11"/>
    </w:lvlOverride>
  </w:num>
  <w:num w:numId="19">
    <w:abstractNumId w:val="7"/>
    <w:lvlOverride w:ilvl="0">
      <w:startOverride w:val="12"/>
    </w:lvlOverride>
  </w:num>
  <w:num w:numId="20">
    <w:abstractNumId w:val="5"/>
  </w:num>
  <w:num w:numId="21">
    <w:abstractNumId w:val="17"/>
    <w:lvlOverride w:ilvl="0">
      <w:startOverride w:val="13"/>
    </w:lvlOverride>
  </w:num>
  <w:num w:numId="22">
    <w:abstractNumId w:val="17"/>
    <w:lvlOverride w:ilvl="0">
      <w:startOverride w:val="14"/>
    </w:lvlOverride>
  </w:num>
  <w:num w:numId="23">
    <w:abstractNumId w:val="3"/>
  </w:num>
  <w:num w:numId="24">
    <w:abstractNumId w:val="16"/>
  </w:num>
  <w:num w:numId="25">
    <w:abstractNumId w:val="1"/>
  </w:num>
  <w:num w:numId="26">
    <w:abstractNumId w:val="6"/>
  </w:num>
  <w:num w:numId="27">
    <w:abstractNumId w:val="1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7"/>
    <w:rsid w:val="00016212"/>
    <w:rsid w:val="00045232"/>
    <w:rsid w:val="00053F83"/>
    <w:rsid w:val="000A44BA"/>
    <w:rsid w:val="000A6A66"/>
    <w:rsid w:val="000B4649"/>
    <w:rsid w:val="000D0A9B"/>
    <w:rsid w:val="000D5A0C"/>
    <w:rsid w:val="00111259"/>
    <w:rsid w:val="00126951"/>
    <w:rsid w:val="00201272"/>
    <w:rsid w:val="00237714"/>
    <w:rsid w:val="002A505A"/>
    <w:rsid w:val="002D3CA0"/>
    <w:rsid w:val="003325D5"/>
    <w:rsid w:val="003B2B6B"/>
    <w:rsid w:val="00440F43"/>
    <w:rsid w:val="00474FD4"/>
    <w:rsid w:val="00477E35"/>
    <w:rsid w:val="00571D5F"/>
    <w:rsid w:val="00577D31"/>
    <w:rsid w:val="005B51A0"/>
    <w:rsid w:val="0063686B"/>
    <w:rsid w:val="00661D45"/>
    <w:rsid w:val="00666E50"/>
    <w:rsid w:val="006D569B"/>
    <w:rsid w:val="00710A80"/>
    <w:rsid w:val="00754C25"/>
    <w:rsid w:val="00824990"/>
    <w:rsid w:val="0083147E"/>
    <w:rsid w:val="008317C7"/>
    <w:rsid w:val="00837EC3"/>
    <w:rsid w:val="00891D16"/>
    <w:rsid w:val="008A32D7"/>
    <w:rsid w:val="008E7974"/>
    <w:rsid w:val="0091105B"/>
    <w:rsid w:val="00944C3A"/>
    <w:rsid w:val="0096034D"/>
    <w:rsid w:val="00991394"/>
    <w:rsid w:val="009A361C"/>
    <w:rsid w:val="009C01A4"/>
    <w:rsid w:val="00A65F33"/>
    <w:rsid w:val="00B749E6"/>
    <w:rsid w:val="00BB3C5F"/>
    <w:rsid w:val="00BE3712"/>
    <w:rsid w:val="00C50C36"/>
    <w:rsid w:val="00CC3BEB"/>
    <w:rsid w:val="00CE417A"/>
    <w:rsid w:val="00D032AD"/>
    <w:rsid w:val="00D22DBD"/>
    <w:rsid w:val="00E11B27"/>
    <w:rsid w:val="00E8003E"/>
    <w:rsid w:val="00EA790A"/>
    <w:rsid w:val="00EF6B71"/>
    <w:rsid w:val="00F42AA8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A4"/>
  </w:style>
  <w:style w:type="paragraph" w:styleId="Nagwek1">
    <w:name w:val="heading 1"/>
    <w:basedOn w:val="Normalny"/>
    <w:next w:val="Normalny"/>
    <w:link w:val="Nagwek1Znak"/>
    <w:uiPriority w:val="9"/>
    <w:qFormat/>
    <w:rsid w:val="009C01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1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1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1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01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01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01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01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01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1A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1A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1A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1A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01A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01A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01A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01A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01A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01A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01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01A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1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01A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01A4"/>
    <w:rPr>
      <w:b/>
      <w:color w:val="C0504D" w:themeColor="accent2"/>
    </w:rPr>
  </w:style>
  <w:style w:type="character" w:styleId="Uwydatnienie">
    <w:name w:val="Emphasis"/>
    <w:uiPriority w:val="20"/>
    <w:qFormat/>
    <w:rsid w:val="009C01A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01A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01A4"/>
  </w:style>
  <w:style w:type="paragraph" w:styleId="Akapitzlist">
    <w:name w:val="List Paragraph"/>
    <w:basedOn w:val="Normalny"/>
    <w:uiPriority w:val="34"/>
    <w:qFormat/>
    <w:rsid w:val="009C0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01A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01A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01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01A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01A4"/>
    <w:rPr>
      <w:i/>
    </w:rPr>
  </w:style>
  <w:style w:type="character" w:styleId="Wyrnienieintensywne">
    <w:name w:val="Intense Emphasis"/>
    <w:uiPriority w:val="21"/>
    <w:qFormat/>
    <w:rsid w:val="009C01A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01A4"/>
    <w:rPr>
      <w:b/>
    </w:rPr>
  </w:style>
  <w:style w:type="character" w:styleId="Odwoanieintensywne">
    <w:name w:val="Intense Reference"/>
    <w:uiPriority w:val="32"/>
    <w:qFormat/>
    <w:rsid w:val="009C01A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01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91105B"/>
    <w:rPr>
      <w:color w:val="0000FF"/>
      <w:u w:val="single"/>
    </w:rPr>
  </w:style>
  <w:style w:type="paragraph" w:customStyle="1" w:styleId="align-left">
    <w:name w:val="align-left"/>
    <w:basedOn w:val="Normalny"/>
    <w:rsid w:val="008A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8A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3E"/>
  </w:style>
  <w:style w:type="paragraph" w:styleId="Stopka">
    <w:name w:val="footer"/>
    <w:basedOn w:val="Normalny"/>
    <w:link w:val="StopkaZnak"/>
    <w:uiPriority w:val="99"/>
    <w:unhideWhenUsed/>
    <w:rsid w:val="00E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3E"/>
  </w:style>
  <w:style w:type="paragraph" w:styleId="Tekstdymka">
    <w:name w:val="Balloon Text"/>
    <w:basedOn w:val="Normalny"/>
    <w:link w:val="TekstdymkaZnak"/>
    <w:uiPriority w:val="99"/>
    <w:semiHidden/>
    <w:unhideWhenUsed/>
    <w:rsid w:val="006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A4"/>
  </w:style>
  <w:style w:type="paragraph" w:styleId="Nagwek1">
    <w:name w:val="heading 1"/>
    <w:basedOn w:val="Normalny"/>
    <w:next w:val="Normalny"/>
    <w:link w:val="Nagwek1Znak"/>
    <w:uiPriority w:val="9"/>
    <w:qFormat/>
    <w:rsid w:val="009C01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1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1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1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01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01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01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01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01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1A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1A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1A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1A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01A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01A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01A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01A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01A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01A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01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01A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1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01A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01A4"/>
    <w:rPr>
      <w:b/>
      <w:color w:val="C0504D" w:themeColor="accent2"/>
    </w:rPr>
  </w:style>
  <w:style w:type="character" w:styleId="Uwydatnienie">
    <w:name w:val="Emphasis"/>
    <w:uiPriority w:val="20"/>
    <w:qFormat/>
    <w:rsid w:val="009C01A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01A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01A4"/>
  </w:style>
  <w:style w:type="paragraph" w:styleId="Akapitzlist">
    <w:name w:val="List Paragraph"/>
    <w:basedOn w:val="Normalny"/>
    <w:uiPriority w:val="34"/>
    <w:qFormat/>
    <w:rsid w:val="009C0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01A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01A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01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01A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01A4"/>
    <w:rPr>
      <w:i/>
    </w:rPr>
  </w:style>
  <w:style w:type="character" w:styleId="Wyrnienieintensywne">
    <w:name w:val="Intense Emphasis"/>
    <w:uiPriority w:val="21"/>
    <w:qFormat/>
    <w:rsid w:val="009C01A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01A4"/>
    <w:rPr>
      <w:b/>
    </w:rPr>
  </w:style>
  <w:style w:type="character" w:styleId="Odwoanieintensywne">
    <w:name w:val="Intense Reference"/>
    <w:uiPriority w:val="32"/>
    <w:qFormat/>
    <w:rsid w:val="009C01A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01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0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91105B"/>
    <w:rPr>
      <w:color w:val="0000FF"/>
      <w:u w:val="single"/>
    </w:rPr>
  </w:style>
  <w:style w:type="paragraph" w:customStyle="1" w:styleId="align-left">
    <w:name w:val="align-left"/>
    <w:basedOn w:val="Normalny"/>
    <w:rsid w:val="008A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8A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03E"/>
  </w:style>
  <w:style w:type="paragraph" w:styleId="Stopka">
    <w:name w:val="footer"/>
    <w:basedOn w:val="Normalny"/>
    <w:link w:val="StopkaZnak"/>
    <w:uiPriority w:val="99"/>
    <w:unhideWhenUsed/>
    <w:rsid w:val="00E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3E"/>
  </w:style>
  <w:style w:type="paragraph" w:styleId="Tekstdymka">
    <w:name w:val="Balloon Text"/>
    <w:basedOn w:val="Normalny"/>
    <w:link w:val="TekstdymkaZnak"/>
    <w:uiPriority w:val="99"/>
    <w:semiHidden/>
    <w:unhideWhenUsed/>
    <w:rsid w:val="006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o.rab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E3F4-97BC-47EE-B123-9D5D071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2018-05-29T11:14:00Z</cp:lastPrinted>
  <dcterms:created xsi:type="dcterms:W3CDTF">2015-03-04T13:34:00Z</dcterms:created>
  <dcterms:modified xsi:type="dcterms:W3CDTF">2018-05-29T11:16:00Z</dcterms:modified>
</cp:coreProperties>
</file>