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231A4" w14:textId="2004AD8E" w:rsidR="00942B97" w:rsidRDefault="00942B97" w:rsidP="009B2446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79E590A" wp14:editId="2E3EFE34">
            <wp:simplePos x="0" y="0"/>
            <wp:positionH relativeFrom="column">
              <wp:posOffset>-473075</wp:posOffset>
            </wp:positionH>
            <wp:positionV relativeFrom="paragraph">
              <wp:posOffset>5715</wp:posOffset>
            </wp:positionV>
            <wp:extent cx="655320" cy="1005840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ok_k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7E243" w14:textId="2E7273D4" w:rsidR="00942B97" w:rsidRPr="00942B97" w:rsidRDefault="00942B97" w:rsidP="00942B97">
      <w:pPr>
        <w:spacing w:after="0"/>
        <w:jc w:val="right"/>
        <w:rPr>
          <w:rFonts w:ascii="Cambria" w:hAnsi="Cambria"/>
        </w:rPr>
      </w:pPr>
      <w:r w:rsidRPr="00942B97">
        <w:rPr>
          <w:rFonts w:ascii="Cambria" w:hAnsi="Cambria"/>
        </w:rPr>
        <w:t>Załącznik nr 2 do Zarządzenia nr</w:t>
      </w:r>
      <w:r w:rsidR="00785152">
        <w:rPr>
          <w:rFonts w:ascii="Cambria" w:hAnsi="Cambria"/>
        </w:rPr>
        <w:t xml:space="preserve"> </w:t>
      </w:r>
      <w:r w:rsidRPr="00942B97">
        <w:rPr>
          <w:rFonts w:ascii="Cambria" w:hAnsi="Cambria"/>
        </w:rPr>
        <w:t>5/2020</w:t>
      </w:r>
    </w:p>
    <w:p w14:paraId="2D6AE667" w14:textId="68E0639B" w:rsidR="00942B97" w:rsidRPr="00942B97" w:rsidRDefault="00942B97" w:rsidP="00942B97">
      <w:pPr>
        <w:spacing w:after="0"/>
        <w:jc w:val="right"/>
        <w:rPr>
          <w:rFonts w:ascii="Cambria" w:hAnsi="Cambria"/>
        </w:rPr>
      </w:pPr>
      <w:r w:rsidRPr="00942B97">
        <w:rPr>
          <w:rFonts w:ascii="Cambria" w:hAnsi="Cambria"/>
        </w:rPr>
        <w:t>Dyrektora MOK</w:t>
      </w:r>
    </w:p>
    <w:p w14:paraId="57BE0EEE" w14:textId="685F5997" w:rsidR="00DA72C6" w:rsidRDefault="003E3B82" w:rsidP="009B2446">
      <w:pPr>
        <w:spacing w:after="0"/>
        <w:jc w:val="center"/>
        <w:rPr>
          <w:rFonts w:ascii="Cambria" w:hAnsi="Cambria"/>
          <w:sz w:val="24"/>
          <w:szCs w:val="24"/>
        </w:rPr>
      </w:pPr>
      <w:r w:rsidRPr="00DA72C6">
        <w:rPr>
          <w:rFonts w:ascii="Cambria" w:hAnsi="Cambria"/>
          <w:b/>
          <w:bCs/>
          <w:sz w:val="28"/>
          <w:szCs w:val="28"/>
        </w:rPr>
        <w:t>REGULAMIN</w:t>
      </w:r>
      <w:r w:rsidR="003E282C">
        <w:rPr>
          <w:rFonts w:ascii="Cambria" w:hAnsi="Cambria"/>
          <w:b/>
          <w:bCs/>
          <w:sz w:val="28"/>
          <w:szCs w:val="28"/>
        </w:rPr>
        <w:t xml:space="preserve"> </w:t>
      </w:r>
      <w:r w:rsidRPr="00DA72C6">
        <w:rPr>
          <w:rFonts w:ascii="Cambria" w:hAnsi="Cambria"/>
          <w:b/>
          <w:bCs/>
          <w:sz w:val="28"/>
          <w:szCs w:val="28"/>
        </w:rPr>
        <w:t>AMFITEATR</w:t>
      </w:r>
      <w:r w:rsidR="009B2446">
        <w:rPr>
          <w:rFonts w:ascii="Cambria" w:hAnsi="Cambria"/>
          <w:b/>
          <w:bCs/>
          <w:sz w:val="28"/>
          <w:szCs w:val="28"/>
        </w:rPr>
        <w:t>U</w:t>
      </w:r>
      <w:r w:rsidR="00942B97">
        <w:rPr>
          <w:rFonts w:ascii="Cambria" w:hAnsi="Cambria"/>
          <w:b/>
          <w:bCs/>
          <w:sz w:val="28"/>
          <w:szCs w:val="28"/>
        </w:rPr>
        <w:t xml:space="preserve"> ul. Chopina 17</w:t>
      </w:r>
    </w:p>
    <w:p w14:paraId="5C58C4BA" w14:textId="76E57E49" w:rsidR="003E3B82" w:rsidRDefault="00DA72C6" w:rsidP="003E3B82">
      <w:pPr>
        <w:tabs>
          <w:tab w:val="num" w:pos="720"/>
        </w:tabs>
        <w:spacing w:after="0" w:line="240" w:lineRule="auto"/>
        <w:ind w:left="720" w:hanging="36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</w:t>
      </w:r>
      <w:r w:rsidR="003E3B82" w:rsidRPr="003E3B82">
        <w:rPr>
          <w:rFonts w:ascii="Cambria" w:hAnsi="Cambria"/>
          <w:sz w:val="24"/>
          <w:szCs w:val="24"/>
        </w:rPr>
        <w:t>a podstawie wytycznych</w:t>
      </w:r>
    </w:p>
    <w:p w14:paraId="582F4CE9" w14:textId="7061B3D6" w:rsidR="003E3B82" w:rsidRPr="003E3B82" w:rsidRDefault="003E3B82" w:rsidP="003E3B82">
      <w:pPr>
        <w:tabs>
          <w:tab w:val="num" w:pos="720"/>
        </w:tabs>
        <w:spacing w:after="0" w:line="240" w:lineRule="auto"/>
        <w:ind w:left="720" w:hanging="360"/>
        <w:jc w:val="center"/>
        <w:rPr>
          <w:rStyle w:val="Pogrubienie"/>
          <w:rFonts w:ascii="Cambria" w:hAnsi="Cambria"/>
          <w:sz w:val="24"/>
          <w:szCs w:val="24"/>
        </w:rPr>
      </w:pPr>
      <w:r w:rsidRPr="003E3B82">
        <w:rPr>
          <w:rStyle w:val="Pogrubienie"/>
          <w:rFonts w:ascii="Cambria" w:hAnsi="Cambria"/>
          <w:sz w:val="24"/>
          <w:szCs w:val="24"/>
        </w:rPr>
        <w:t xml:space="preserve">Ministerstwa Kultury i Dziedzictwa Narodowego, Ministerstwa Rozwoju </w:t>
      </w:r>
      <w:r>
        <w:rPr>
          <w:rStyle w:val="Pogrubienie"/>
          <w:rFonts w:ascii="Cambria" w:hAnsi="Cambria"/>
          <w:sz w:val="24"/>
          <w:szCs w:val="24"/>
        </w:rPr>
        <w:t xml:space="preserve">                       </w:t>
      </w:r>
      <w:r w:rsidRPr="003E3B82">
        <w:rPr>
          <w:rStyle w:val="Pogrubienie"/>
          <w:rFonts w:ascii="Cambria" w:hAnsi="Cambria"/>
          <w:sz w:val="24"/>
          <w:szCs w:val="24"/>
        </w:rPr>
        <w:t>oraz Głównego Inspektora Sanitarnego</w:t>
      </w:r>
    </w:p>
    <w:p w14:paraId="08B11D03" w14:textId="6740825B" w:rsidR="003E3B82" w:rsidRPr="003E282C" w:rsidRDefault="003E3B82" w:rsidP="00DA72C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E282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Koordynatorem do spraw zdrowotnych i zadań związanych z dbałością o zachowanie wszelkich ustalonych procedur oraz stałego kontaktu </w:t>
      </w:r>
      <w:r w:rsidR="003E282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Pr="003E282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z Powiatową Stacją Sanitarno-Epidemiologiczną w Nowym Targu jest Dyrektor MOK.</w:t>
      </w:r>
    </w:p>
    <w:p w14:paraId="460402D5" w14:textId="4865CD0C" w:rsidR="00D655BC" w:rsidRPr="003E282C" w:rsidRDefault="00F2258E" w:rsidP="00D655B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709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E282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Na </w:t>
      </w:r>
      <w:r w:rsidR="00A45DAB" w:rsidRPr="003E282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widowni amfiteatru – miejsca siedzące, </w:t>
      </w:r>
      <w:r w:rsidRPr="003E282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może przebywać jednocześnie maksymalnie </w:t>
      </w:r>
      <w:r w:rsidR="00A45DAB" w:rsidRPr="003E282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425 osób. </w:t>
      </w:r>
      <w:r w:rsidR="00287C56" w:rsidRPr="003E282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Rzędy powinny być zajmowane naprzemiennie, </w:t>
      </w:r>
      <w:r w:rsidR="003E282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="00287C56" w:rsidRPr="003E282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z zachowaniem jednego wolnego miejsca między widzami. </w:t>
      </w:r>
    </w:p>
    <w:p w14:paraId="2F2A2130" w14:textId="22ED7315" w:rsidR="00287C56" w:rsidRPr="003E282C" w:rsidRDefault="00287C56" w:rsidP="00D655BC">
      <w:pPr>
        <w:pStyle w:val="Akapitzlist"/>
        <w:spacing w:before="100" w:beforeAutospacing="1" w:after="100" w:afterAutospacing="1" w:line="240" w:lineRule="auto"/>
        <w:ind w:left="709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E282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Obowiązek zachowania jednego wolnego miejsca między widzami nie dotyczy widza, który:</w:t>
      </w:r>
      <w:r w:rsidRPr="003E282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14:paraId="63B9EB99" w14:textId="77777777" w:rsidR="00D655BC" w:rsidRPr="003E282C" w:rsidRDefault="00D655BC" w:rsidP="00D655BC">
      <w:pPr>
        <w:pStyle w:val="Akapitzlist"/>
        <w:spacing w:before="100" w:beforeAutospacing="1" w:after="100" w:afterAutospacing="1" w:line="240" w:lineRule="auto"/>
        <w:ind w:left="709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3E282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a/ </w:t>
      </w:r>
      <w:r w:rsidR="00287C56" w:rsidRPr="003E282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uczestniczy w pokazie z dzieckiem do ukończenia 13. roku życia,</w:t>
      </w:r>
    </w:p>
    <w:p w14:paraId="27EBF196" w14:textId="139F6F07" w:rsidR="00287C56" w:rsidRPr="003E282C" w:rsidRDefault="00D655BC" w:rsidP="00D655BC">
      <w:pPr>
        <w:pStyle w:val="Akapitzlist"/>
        <w:spacing w:before="100" w:beforeAutospacing="1" w:after="100" w:afterAutospacing="1" w:line="240" w:lineRule="auto"/>
        <w:ind w:left="709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E282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b/</w:t>
      </w:r>
      <w:r w:rsidR="00287C56" w:rsidRPr="003E282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jest osobą z orzeczeniem o niepełnosprawności, osobą </w:t>
      </w:r>
      <w:r w:rsidRPr="003E282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="00287C56" w:rsidRPr="003E282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z orzeczeniem o stopniu niepełnosprawności, osobą z orzeczeniem o potrzebie kształcenia specjalnego lub osobą, która ze względu na stan zdrowia nie może poruszać się samodzielnie.</w:t>
      </w:r>
    </w:p>
    <w:p w14:paraId="0CCD1460" w14:textId="75C9B9A4" w:rsidR="006F2FCC" w:rsidRPr="003E282C" w:rsidRDefault="00A45DAB" w:rsidP="00DA72C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E282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Przy zajęciu miejsc stojących obowiązuje </w:t>
      </w:r>
      <w:r w:rsidR="006F2FCC" w:rsidRPr="003E282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zachowanie 1,5 m</w:t>
      </w:r>
      <w:r w:rsidR="00942B97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etra</w:t>
      </w:r>
      <w:r w:rsidR="006F2FCC" w:rsidRPr="003E282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odległości.</w:t>
      </w:r>
    </w:p>
    <w:p w14:paraId="0CAF6897" w14:textId="0E8892E6" w:rsidR="00D655BC" w:rsidRPr="003E282C" w:rsidRDefault="00D655BC" w:rsidP="00D655B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E282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 kolejce do kasy biletowej zachowuje się dystans 2 metrów.</w:t>
      </w:r>
    </w:p>
    <w:p w14:paraId="68FC8606" w14:textId="16B0742E" w:rsidR="00F2258E" w:rsidRPr="003E282C" w:rsidRDefault="00942B97" w:rsidP="00DA72C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Organizator wydarzenia/wynajmujący/u</w:t>
      </w:r>
      <w:r w:rsidR="00F2258E" w:rsidRPr="003E282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czestnik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m</w:t>
      </w:r>
      <w:r w:rsidR="00F2258E" w:rsidRPr="003E282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a obowiązek poinformować koordynatora o stanie zdrowia. Jakiekolwiek symptomy chorobowe wykluczają </w:t>
      </w:r>
      <w:r w:rsidR="003E282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                           z</w:t>
      </w:r>
      <w:r w:rsidR="00F2258E" w:rsidRPr="003E282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uczestnictwa i pobycie na </w:t>
      </w:r>
      <w:r w:rsidR="00A45DAB" w:rsidRPr="003E282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terenie amfiteatru.</w:t>
      </w:r>
      <w:r w:rsidR="00F2258E" w:rsidRPr="003E282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 </w:t>
      </w:r>
    </w:p>
    <w:p w14:paraId="5CBD5BD9" w14:textId="72B1F9B5" w:rsidR="003E3B82" w:rsidRPr="003E282C" w:rsidRDefault="003E3B82" w:rsidP="00DA72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E282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Uczestnik </w:t>
      </w:r>
      <w:r w:rsidR="00A45DAB" w:rsidRPr="003E282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imprezy </w:t>
      </w:r>
      <w:r w:rsidRPr="003E282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ma obowiązek dezynfekcji dłoni przy wejściu na </w:t>
      </w:r>
      <w:r w:rsidR="00A45DAB" w:rsidRPr="003E282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obiekt amfiteatru </w:t>
      </w:r>
      <w:r w:rsidR="00F2258E" w:rsidRPr="003E282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oraz posiadania materiałów ochrony osobistej</w:t>
      </w:r>
      <w:r w:rsidR="00942B97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. </w:t>
      </w:r>
    </w:p>
    <w:p w14:paraId="54DB8054" w14:textId="4FAF515C" w:rsidR="00287C56" w:rsidRPr="003E282C" w:rsidRDefault="00287C56" w:rsidP="00DA72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E282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Widzowie zobowiązani są do uczestnictwa  w wydarzeniu w maseczce lub w innym materiale ochrony osobistej zakrywając usta i nos.</w:t>
      </w:r>
      <w:r w:rsidR="00D655BC" w:rsidRPr="003E282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</w:p>
    <w:p w14:paraId="230BF2A8" w14:textId="5769DB3B" w:rsidR="00D655BC" w:rsidRPr="003E282C" w:rsidRDefault="00D655BC" w:rsidP="00D655B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E282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Publiczność może być usytuowana w odległości minimum 2 m</w:t>
      </w:r>
      <w:r w:rsidR="00942B97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Pr="003E282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od </w:t>
      </w:r>
      <w:r w:rsidR="003E282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s</w:t>
      </w:r>
      <w:r w:rsidRPr="003E282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ceny</w:t>
      </w:r>
      <w:r w:rsidR="00942B97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/a</w:t>
      </w:r>
      <w:r w:rsidRPr="003E282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rtystów, </w:t>
      </w:r>
      <w:r w:rsidR="00942B97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                       </w:t>
      </w:r>
      <w:r w:rsidRPr="003E282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 przypadku występów wokalnych – min. 6 metrów.</w:t>
      </w:r>
    </w:p>
    <w:p w14:paraId="2D935B4E" w14:textId="7EC386E3" w:rsidR="003E3B82" w:rsidRPr="003E282C" w:rsidRDefault="00A45DAB" w:rsidP="00DA72C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E282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</w:t>
      </w:r>
      <w:r w:rsidR="00287C56" w:rsidRPr="003E282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garderobach i </w:t>
      </w:r>
      <w:r w:rsidR="00F2258E" w:rsidRPr="003E282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toaletach są </w:t>
      </w:r>
      <w:r w:rsidR="003E3B82" w:rsidRPr="003E282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dostępne środki do dezynfekcji;</w:t>
      </w:r>
      <w:r w:rsidR="00F2258E" w:rsidRPr="003E282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</w:p>
    <w:p w14:paraId="2E1ABFDB" w14:textId="343CA0E5" w:rsidR="00287C56" w:rsidRPr="003E282C" w:rsidRDefault="00287C56" w:rsidP="00DA72C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E282C">
        <w:rPr>
          <w:rFonts w:ascii="Cambria" w:eastAsia="Times New Roman" w:hAnsi="Cambria" w:cs="Times New Roman"/>
          <w:sz w:val="24"/>
          <w:szCs w:val="24"/>
          <w:lang w:eastAsia="pl-PL"/>
        </w:rPr>
        <w:t>Działania artystyczne na scenie i na terenie amfiteatru</w:t>
      </w:r>
      <w:r w:rsidR="009B2446" w:rsidRPr="003E282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o ile to możliwe, </w:t>
      </w:r>
      <w:r w:rsidRPr="003E282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mogą być prowadzone z zachowaniem odległości 1,5 metra. </w:t>
      </w:r>
    </w:p>
    <w:p w14:paraId="4184986C" w14:textId="6E0271BD" w:rsidR="009B2446" w:rsidRPr="003E282C" w:rsidRDefault="009B2446" w:rsidP="009B244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E282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Dopuszcza się na terenie amfiteatru wprowadzenie stoisk sprzedażowych przy zachowaniu odległości co najmniej 1,5 metra. Konfekcja na stoiskach dostępna bez możliwości przymierzania. </w:t>
      </w:r>
    </w:p>
    <w:p w14:paraId="284CA4F2" w14:textId="2AFF52EF" w:rsidR="00D655BC" w:rsidRPr="003E282C" w:rsidRDefault="00D655BC" w:rsidP="00DA72C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E282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Rozejście się publiczności po wydarzeniu odbywa się trzema wyjściami pod kontrolą obsługi imprezy, w miarę możliwości rozejście publiczności odbywa się grupami/sekcjami , np. najpierw ludzie </w:t>
      </w:r>
      <w:r w:rsidR="00152AF6" w:rsidRPr="003E282C">
        <w:rPr>
          <w:rFonts w:ascii="Cambria" w:eastAsia="Times New Roman" w:hAnsi="Cambria" w:cs="Times New Roman"/>
          <w:sz w:val="24"/>
          <w:szCs w:val="24"/>
          <w:lang w:eastAsia="pl-PL"/>
        </w:rPr>
        <w:t>starsi</w:t>
      </w:r>
    </w:p>
    <w:p w14:paraId="46209AFC" w14:textId="5C664C8D" w:rsidR="006F2FCC" w:rsidRPr="003E282C" w:rsidRDefault="00100093" w:rsidP="00DA72C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E282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Organizator wydarzenia/</w:t>
      </w:r>
      <w:r w:rsidR="006F2FCC" w:rsidRPr="003E282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wynajmujący jest zobowiązany </w:t>
      </w:r>
      <w:r w:rsidR="003E3B82" w:rsidRPr="003E282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z</w:t>
      </w:r>
      <w:r w:rsidR="006F2FCC" w:rsidRPr="003E282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ebrać </w:t>
      </w:r>
      <w:r w:rsidR="003E3B82" w:rsidRPr="003E282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dan</w:t>
      </w:r>
      <w:r w:rsidR="006F2FCC" w:rsidRPr="003E282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e osobowe</w:t>
      </w:r>
      <w:r w:rsidR="00942B97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                                 </w:t>
      </w:r>
      <w:r w:rsidR="003E3B82" w:rsidRPr="003E282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i kontaktow</w:t>
      </w:r>
      <w:r w:rsidR="006F2FCC" w:rsidRPr="003E282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e</w:t>
      </w:r>
      <w:r w:rsidR="003E3B82" w:rsidRPr="003E282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uczestników wydarzenia, które umożliwią kontakt z uczestnikiem, lista uczestnictwa winna zawierać: imię </w:t>
      </w:r>
      <w:r w:rsidR="00DA72C6" w:rsidRPr="003E282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="003E3B82" w:rsidRPr="003E282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i nazwisko, tel. kontaktowy, adres e-mail, podpis. Dane </w:t>
      </w:r>
      <w:r w:rsidR="006F2FCC" w:rsidRPr="003E282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będą</w:t>
      </w:r>
      <w:r w:rsidR="003E3B82" w:rsidRPr="003E282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przechowywane przez organizatora</w:t>
      </w:r>
      <w:r w:rsidR="00942B97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/wynajmującego</w:t>
      </w:r>
      <w:r w:rsidR="003E3B82" w:rsidRPr="003E282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przez 14 dni</w:t>
      </w:r>
      <w:r w:rsidR="006F2FCC" w:rsidRPr="003E282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. </w:t>
      </w:r>
    </w:p>
    <w:p w14:paraId="71055605" w14:textId="685BAE3C" w:rsidR="009B2446" w:rsidRPr="003E282C" w:rsidRDefault="003E3B82" w:rsidP="00DA72C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E282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Organizator</w:t>
      </w:r>
      <w:r w:rsidR="006F2FCC" w:rsidRPr="003E282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/wynajmujący</w:t>
      </w:r>
      <w:r w:rsidRPr="003E282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ma obowiązek udostępnić listę uczestników </w:t>
      </w:r>
      <w:r w:rsidR="003E282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="00942B97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i</w:t>
      </w:r>
      <w:r w:rsidRPr="003E282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pracowników odpowiednim pracownikom Powiatowej Stacji Sanitarno-Epidemiologicznej.</w:t>
      </w:r>
    </w:p>
    <w:p w14:paraId="680A65BF" w14:textId="2B1C99A3" w:rsidR="009B2446" w:rsidRPr="003E282C" w:rsidRDefault="009B2446" w:rsidP="009B244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E282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Rekomenduje się stosowanie do wytycznych Głównego Inspektora Sanitarnego dostępnych na stronie gov.pl/web/</w:t>
      </w:r>
      <w:proofErr w:type="spellStart"/>
      <w:r w:rsidRPr="003E282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koronawirus</w:t>
      </w:r>
      <w:proofErr w:type="spellEnd"/>
      <w:r w:rsidRPr="003E282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/ oraz gis.gov.pl, odnoszących się do osób, które miały kontakt z zakażonym.</w:t>
      </w:r>
      <w:r w:rsidRPr="003E282C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14:paraId="78999BC8" w14:textId="49D49E70" w:rsidR="003E282C" w:rsidRPr="003E282C" w:rsidRDefault="00942B97" w:rsidP="003E282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Organizator/w</w:t>
      </w:r>
      <w:r w:rsidR="003E282C" w:rsidRPr="003E282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ynajmujący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="003E282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ponosi pełną odpowiedzialność za bezpieczeństwo uczestników i </w:t>
      </w:r>
      <w:r w:rsidR="003E282C" w:rsidRPr="003E282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jest zobowiązany poinformować uczestników, że </w:t>
      </w:r>
      <w:r w:rsidR="003E282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u</w:t>
      </w:r>
      <w:r w:rsidR="003E282C" w:rsidRPr="003E282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dział w wydarzeniu jest równoznaczn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y</w:t>
      </w:r>
      <w:r w:rsidR="003E282C" w:rsidRPr="003E282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z akceptacją ww.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R</w:t>
      </w:r>
      <w:r w:rsidR="003E282C" w:rsidRPr="003E282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egulaminu, którego zapisów uczestnik jest zobowiązany przestrzegać;</w:t>
      </w:r>
    </w:p>
    <w:p w14:paraId="2416AD96" w14:textId="7391FA30" w:rsidR="003E3B82" w:rsidRPr="003E282C" w:rsidRDefault="006F2FCC" w:rsidP="00DA72C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3E282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Regulamin obowiązuje od dnia </w:t>
      </w:r>
      <w:r w:rsidR="009B2446" w:rsidRPr="003E282C">
        <w:rPr>
          <w:rFonts w:ascii="Cambria" w:eastAsia="Times New Roman" w:hAnsi="Cambria" w:cs="Times New Roman"/>
          <w:sz w:val="24"/>
          <w:szCs w:val="24"/>
          <w:lang w:eastAsia="pl-PL"/>
        </w:rPr>
        <w:t>15</w:t>
      </w:r>
      <w:r w:rsidRPr="003E282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.06.2020 r. </w:t>
      </w:r>
    </w:p>
    <w:sectPr w:rsidR="003E3B82" w:rsidRPr="003E282C" w:rsidSect="00942B97">
      <w:pgSz w:w="11906" w:h="16838"/>
      <w:pgMar w:top="567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1CD4"/>
    <w:multiLevelType w:val="multilevel"/>
    <w:tmpl w:val="623C0D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BC4E99"/>
    <w:multiLevelType w:val="multilevel"/>
    <w:tmpl w:val="1F9A9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615DE7"/>
    <w:multiLevelType w:val="multilevel"/>
    <w:tmpl w:val="57421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0C51DF"/>
    <w:multiLevelType w:val="multilevel"/>
    <w:tmpl w:val="53DEFF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0274D6"/>
    <w:multiLevelType w:val="multilevel"/>
    <w:tmpl w:val="06C401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B47182"/>
    <w:multiLevelType w:val="multilevel"/>
    <w:tmpl w:val="8DF099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4F3CAD"/>
    <w:multiLevelType w:val="hybridMultilevel"/>
    <w:tmpl w:val="AF2E2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B6359"/>
    <w:multiLevelType w:val="multilevel"/>
    <w:tmpl w:val="0FE87D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82"/>
    <w:rsid w:val="00100093"/>
    <w:rsid w:val="00152AF6"/>
    <w:rsid w:val="001E2DA4"/>
    <w:rsid w:val="00287C56"/>
    <w:rsid w:val="003E282C"/>
    <w:rsid w:val="003E3B82"/>
    <w:rsid w:val="006F2FCC"/>
    <w:rsid w:val="00785152"/>
    <w:rsid w:val="00942B97"/>
    <w:rsid w:val="009B2446"/>
    <w:rsid w:val="009B40A7"/>
    <w:rsid w:val="00A45DAB"/>
    <w:rsid w:val="00D655BC"/>
    <w:rsid w:val="00DA72C6"/>
    <w:rsid w:val="00F2258E"/>
    <w:rsid w:val="00FC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3CF2"/>
  <w15:chartTrackingRefBased/>
  <w15:docId w15:val="{9439FFB8-2D06-4C25-9952-C3C3A762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B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E3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Rabka MOK</dc:creator>
  <cp:keywords/>
  <dc:description/>
  <cp:lastModifiedBy>Rabka MOK</cp:lastModifiedBy>
  <cp:revision>8</cp:revision>
  <cp:lastPrinted>2020-06-09T07:59:00Z</cp:lastPrinted>
  <dcterms:created xsi:type="dcterms:W3CDTF">2020-06-05T12:58:00Z</dcterms:created>
  <dcterms:modified xsi:type="dcterms:W3CDTF">2020-06-10T09:12:00Z</dcterms:modified>
</cp:coreProperties>
</file>